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关于2017年教师资格认定网上申报的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填 写 说 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根据省教育厅文件通知，我市教师资格认定工作继续实行网上申报认定，具体申报程序如下：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1.首先登陆中国教师资格网进行网上报名，中国教师资格网统一地址为：http://www.jszg.edu.cn。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2.在打开的主页中，根据自己的实际情况在“教师资格认定网上申报”窗口选择“全国统考合格申请人网报入口”或“未参加全国统考申请人网报入口”进入注册，输入自己的“姓名、证件号码及密码（切记自己的密码，便于以后查询），在确认自己的信息无误后点击“注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3.</w:t>
      </w:r>
      <w:r>
        <w:rPr>
          <w:rFonts w:hint="default" w:ascii="Arial" w:hAnsi="Arial" w:eastAsia="宋体" w:cs="Arial"/>
          <w:b/>
          <w:i w:val="0"/>
          <w:caps w:val="0"/>
          <w:color w:val="000000"/>
          <w:spacing w:val="-4"/>
          <w:kern w:val="0"/>
          <w:sz w:val="24"/>
          <w:szCs w:val="24"/>
          <w:bdr w:val="none" w:color="auto" w:sz="0" w:space="0"/>
          <w:lang w:val="en-US" w:eastAsia="zh-CN" w:bidi="ar"/>
        </w:rPr>
        <w:t>进入网上申报流程后仔细阅读“申请人必读和确认服务条款”。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4.认定机构的选择：（1）户籍属铜仁市范围内的在职、社会人员申报高级中学、中等职业学校、中等职业学校实习指导教师资格人员统一选择“贵州省铜仁市教育局”；（2）户籍属铜仁市范围内的在职、社会人员申报初中、小学、幼儿园教师资格人员按本人户籍所在地选择对应的认定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5.现场确认点的选择：（1）市内在校的师范类2017届毕业生选择本校名称为现场确认点；（2）申报高级中学、中等职业学校、中等职业学校实习指导教师资格人员选择“铜仁市行政服务中心教育局窗口”为现场确认点；（3）申报初中、小学、幼儿园资格人员按本人户籍所在地选择对应的现场确认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6.根据提示填写身份信息及申请材料，请认真核对自己填写的申请内容，确认无误后点击完成申报并下载打印表格。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申请教师资格的其它要求：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1.教师资格认定申请表必须用A4纸张且双面打印，承诺书中须有本人亲笔签名，表格打印或填写不规范一律不予受理。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2.申请人员在现场确认时需提交相关纸质材料：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（1）本人填写的《教师资格认定申请表》一式两份（报名网中填写核对信息无误后下载双面规范打印）；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（2）学历证书原件和复印件；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（3）《贵州省教师资格认定体检表》（根据认定机构要求进行体检）；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（4）《申请人思想品德鉴定表》（社会人员由其所在单位或户籍所在地街道办事（乡、镇人民政府）填写，应届毕业生由毕业学校填写）；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（5）全国中小学教师资格合格证书的原件和复印件；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（6）普通话水平测试等级证书的原件和复印件;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（7）近期二寸免冠半身正面照片一张（与网上上传照片相同）；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（8）申请认定中等职业学校实习指导教师资格的人员还需提供专业技术资格证书或工人技术等级证书原件和复印件；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（9）身份证和户口薄的原件和复印件。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3.户籍属铜仁市范围内的在职、社会人员申报高级中学、中等职业学校、中等职业学校实习指导教师资格人员严格按照文件中的时间规定，进行网上申报和现场确认，申报初中、小学、幼儿园教师资格人员按户籍所在地认定机构规定的时间进行申报和确认，逾期不再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4.认定机构咨询电话：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91"/>
        <w:jc w:val="left"/>
        <w:rPr>
          <w:rFonts w:hint="default" w:ascii="Arial" w:hAnsi="Arial" w:cs="Arial"/>
          <w:b w:val="0"/>
          <w:i w:val="0"/>
          <w:caps w:val="0"/>
          <w:color w:val="000000"/>
          <w:spacing w:val="0"/>
          <w:sz w:val="18"/>
          <w:szCs w:val="18"/>
        </w:rPr>
      </w:pPr>
      <w:r>
        <w:rPr>
          <w:rFonts w:hint="default" w:ascii="Arial" w:hAnsi="Arial" w:eastAsia="宋体" w:cs="Arial"/>
          <w:b/>
          <w:i w:val="0"/>
          <w:caps w:val="0"/>
          <w:color w:val="000000"/>
          <w:spacing w:val="0"/>
          <w:kern w:val="0"/>
          <w:sz w:val="24"/>
          <w:szCs w:val="24"/>
          <w:bdr w:val="none" w:color="auto" w:sz="0" w:space="0"/>
          <w:lang w:val="en-US" w:eastAsia="zh-CN" w:bidi="ar"/>
        </w:rPr>
        <w:t>松桃县教育局：0856-2836108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254DA"/>
    <w:rsid w:val="15A254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2017-03-22T09:34:00Z</dcterms:created>
  <dc:creator>sj</dc:creator>
  <cp:lastModifiedBy>sj</cp:lastModifiedBy>
  <dcterms:modified xsi:type="dcterms:W3CDTF">2017-03-22T09:35:18Z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