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000000"/>
          <w:sz w:val="32"/>
        </w:rPr>
        <w:t xml:space="preserve">申请教师资格流程图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18"/>
        </w:rPr>
      </w:pPr>
      <w:r>
        <w:rPr>
          <w:rFonts w:hint="eastAsia" w:ascii="Times New Roman" w:hAnsi="Times New Roman" w:eastAsia="Times New Roman"/>
          <w:color w:val="000000"/>
          <w:sz w:val="18"/>
        </w:rPr>
        <w:t xml:space="preserve"> </w:t>
      </w:r>
      <w:r>
        <w:drawing>
          <wp:inline distT="0" distB="0" distL="114300" distR="114300">
            <wp:extent cx="5652135" cy="8300720"/>
            <wp:effectExtent l="0" t="0" r="571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8300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34678"/>
    <w:rsid w:val="6D535020"/>
    <w:rsid w:val="7103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2018-09-17T09:10:00Z</dcterms:created>
  <dc:creator>zrt</dc:creator>
  <cp:lastModifiedBy>zrt</cp:lastModifiedBy>
  <dcterms:modified xsi:type="dcterms:W3CDTF">2018-09-17T09:11:04Z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