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4" w:firstLineChars="300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永福县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2022年招聘特岗教师公告</w:t>
      </w:r>
    </w:p>
    <w:p>
      <w:pPr>
        <w:ind w:firstLine="723" w:firstLineChars="200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、2022年特岗教师招聘计划（30名）</w:t>
      </w:r>
    </w:p>
    <w:tbl>
      <w:tblPr>
        <w:tblStyle w:val="2"/>
        <w:tblpPr w:leftFromText="180" w:rightFromText="180" w:vertAnchor="text" w:horzAnchor="page" w:tblpX="987" w:tblpY="303"/>
        <w:tblOverlap w:val="never"/>
        <w:tblW w:w="95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7"/>
        <w:gridCol w:w="642"/>
        <w:gridCol w:w="642"/>
        <w:gridCol w:w="775"/>
        <w:gridCol w:w="806"/>
        <w:gridCol w:w="731"/>
        <w:gridCol w:w="597"/>
        <w:gridCol w:w="731"/>
        <w:gridCol w:w="672"/>
        <w:gridCol w:w="585"/>
        <w:gridCol w:w="630"/>
        <w:gridCol w:w="720"/>
        <w:gridCol w:w="570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县（市、区）</w:t>
            </w:r>
          </w:p>
        </w:tc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学校类别</w:t>
            </w:r>
          </w:p>
        </w:tc>
        <w:tc>
          <w:tcPr>
            <w:tcW w:w="8059" w:type="dxa"/>
            <w:gridSpan w:val="1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分学科招聘特岗教师岗数量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59" w:type="dxa"/>
            <w:gridSpan w:val="1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职业教育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永福县</w:t>
            </w:r>
          </w:p>
        </w:tc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农村小学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3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中职特岗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合计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二、招聘条件及相关程序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本次招聘报名及资格审查采取网络方式进行，不设现场报名。招聘对象及条件请登录永福县人民政府门户网站（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zh-CN"/>
        </w:rPr>
        <w:t>http://www.yfzf.gov.cn/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）公告公示栏中查阅自治区教育厅等四部门印发的《关于做好2022年特岗教师招聘工作的通知》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zh-CN"/>
        </w:rPr>
        <w:t>（桂教特岗〔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20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zh-CN"/>
        </w:rPr>
        <w:t>〕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zh-CN"/>
        </w:rPr>
        <w:t>号），符合条件的应聘者请登录广西特岗教师招聘网报名。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网址：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http://tgjszp.gxeduyun.edu.cn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网上报名时间：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2022年7月11日—18日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咨询电话：永福县教育局人事股0773—8516663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资格审查时间：2022年7月11日—21日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关于做好2022年特岗教师招聘工作的通知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783" w:firstLineChars="18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783" w:firstLineChars="18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永福县教育局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461" w:firstLineChars="17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2022年7月5日</w:t>
      </w:r>
    </w:p>
    <w:sectPr>
      <w:pgSz w:w="11906" w:h="16838"/>
      <w:pgMar w:top="1134" w:right="1701" w:bottom="56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06086"/>
    <w:rsid w:val="065F1CAD"/>
    <w:rsid w:val="09D403F7"/>
    <w:rsid w:val="0A890C33"/>
    <w:rsid w:val="0DE77F19"/>
    <w:rsid w:val="154E55F2"/>
    <w:rsid w:val="181143B7"/>
    <w:rsid w:val="18895CB4"/>
    <w:rsid w:val="19331462"/>
    <w:rsid w:val="22906086"/>
    <w:rsid w:val="296940F9"/>
    <w:rsid w:val="35B14E92"/>
    <w:rsid w:val="35B638F4"/>
    <w:rsid w:val="3610670A"/>
    <w:rsid w:val="3F6A428D"/>
    <w:rsid w:val="40944F10"/>
    <w:rsid w:val="44513390"/>
    <w:rsid w:val="45D37581"/>
    <w:rsid w:val="4AC46768"/>
    <w:rsid w:val="4D46531A"/>
    <w:rsid w:val="4F1F14C8"/>
    <w:rsid w:val="523239E8"/>
    <w:rsid w:val="59452039"/>
    <w:rsid w:val="5C4F1BDF"/>
    <w:rsid w:val="5D223604"/>
    <w:rsid w:val="5F690EAE"/>
    <w:rsid w:val="613339EC"/>
    <w:rsid w:val="668E1C68"/>
    <w:rsid w:val="681D3D94"/>
    <w:rsid w:val="74DA5744"/>
    <w:rsid w:val="768A4C39"/>
    <w:rsid w:val="7D744267"/>
    <w:rsid w:val="7E503269"/>
    <w:rsid w:val="7EC0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永福县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2022-07-04T08:39:00Z</dcterms:created>
  <dc:creator>rsg0033</dc:creator>
  <cp:lastModifiedBy>rsg0033</cp:lastModifiedBy>
  <cp:lastPrinted>2022-07-05T00:08:00Z</cp:lastPrinted>
  <dcterms:modified xsi:type="dcterms:W3CDTF">2022-07-05T00:25:48Z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