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520" w:lineRule="exact"/>
        <w:ind w:right="0" w:rightChars="0"/>
        <w:jc w:val="center"/>
        <w:textAlignment w:val="auto"/>
        <w:outlineLvl w:val="9"/>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eastAsia="zh-CN"/>
        </w:rPr>
        <w:t>2022</w:t>
      </w:r>
      <w:r>
        <w:rPr>
          <w:rFonts w:hint="eastAsia" w:ascii="方正小标宋简体" w:hAnsi="方正小标宋简体" w:eastAsia="方正小标宋简体" w:cs="方正小标宋简体"/>
          <w:b w:val="0"/>
          <w:bCs/>
          <w:sz w:val="44"/>
          <w:szCs w:val="44"/>
        </w:rPr>
        <w:t>年博白县特岗教师招聘</w:t>
      </w:r>
    </w:p>
    <w:p>
      <w:pPr>
        <w:keepNext w:val="0"/>
        <w:keepLines w:val="0"/>
        <w:pageBreakBefore w:val="0"/>
        <w:widowControl w:val="0"/>
        <w:kinsoku/>
        <w:wordWrap/>
        <w:overflowPunct/>
        <w:topLinePunct w:val="0"/>
        <w:autoSpaceDE/>
        <w:autoSpaceDN/>
        <w:bidi w:val="0"/>
        <w:adjustRightInd/>
        <w:snapToGrid w:val="0"/>
        <w:spacing w:line="520" w:lineRule="exact"/>
        <w:ind w:right="0" w:rightChars="0"/>
        <w:jc w:val="center"/>
        <w:textAlignment w:val="auto"/>
        <w:outlineLvl w:val="9"/>
        <w:rPr>
          <w:rFonts w:hint="default" w:ascii="仿宋_GB2312" w:hAnsi="仿宋_GB2312" w:eastAsia="方正小标宋简体" w:cs="仿宋_GB2312"/>
          <w:spacing w:val="0"/>
          <w:sz w:val="44"/>
          <w:szCs w:val="44"/>
          <w:u w:val="none"/>
          <w:lang w:val="en-US" w:eastAsia="zh-CN"/>
        </w:rPr>
      </w:pPr>
      <w:r>
        <w:rPr>
          <w:rFonts w:hint="eastAsia" w:ascii="方正小标宋简体" w:hAnsi="方正小标宋简体" w:eastAsia="方正小标宋简体" w:cs="方正小标宋简体"/>
          <w:b w:val="0"/>
          <w:bCs/>
          <w:sz w:val="44"/>
          <w:szCs w:val="44"/>
          <w:lang w:val="en-US" w:eastAsia="zh-CN"/>
        </w:rPr>
        <w:t>笔试考试的公告</w:t>
      </w:r>
    </w:p>
    <w:p>
      <w:pPr>
        <w:keepNext w:val="0"/>
        <w:keepLines w:val="0"/>
        <w:pageBreakBefore w:val="0"/>
        <w:widowControl w:val="0"/>
        <w:kinsoku/>
        <w:wordWrap/>
        <w:overflowPunct/>
        <w:topLinePunct w:val="0"/>
        <w:autoSpaceDE/>
        <w:autoSpaceDN/>
        <w:bidi w:val="0"/>
        <w:adjustRightInd/>
        <w:snapToGrid w:val="0"/>
        <w:spacing w:line="520" w:lineRule="exact"/>
        <w:ind w:right="0" w:rightChars="0"/>
        <w:jc w:val="left"/>
        <w:textAlignment w:val="auto"/>
        <w:outlineLvl w:val="9"/>
        <w:rPr>
          <w:rFonts w:hint="eastAsia" w:ascii="仿宋_GB2312" w:hAnsi="仿宋_GB2312" w:eastAsia="仿宋_GB2312" w:cs="仿宋_GB2312"/>
          <w:spacing w:val="0"/>
          <w:sz w:val="32"/>
          <w:szCs w:val="32"/>
          <w:u w:val="none"/>
        </w:rPr>
      </w:pPr>
    </w:p>
    <w:p>
      <w:pPr>
        <w:keepNext w:val="0"/>
        <w:keepLines w:val="0"/>
        <w:pageBreakBefore w:val="0"/>
        <w:widowControl w:val="0"/>
        <w:kinsoku/>
        <w:wordWrap/>
        <w:overflowPunct/>
        <w:topLinePunct w:val="0"/>
        <w:autoSpaceDE/>
        <w:autoSpaceDN/>
        <w:bidi w:val="0"/>
        <w:adjustRightInd/>
        <w:snapToGrid w:val="0"/>
        <w:spacing w:line="500" w:lineRule="exact"/>
        <w:ind w:right="0" w:rightChars="0" w:firstLine="627" w:firstLineChars="196"/>
        <w:jc w:val="left"/>
        <w:textAlignment w:val="auto"/>
        <w:outlineLvl w:val="9"/>
        <w:rPr>
          <w:rFonts w:hint="eastAsia" w:ascii="仿宋_GB2312" w:hAnsi="仿宋_GB2312" w:eastAsia="仿宋_GB2312" w:cs="仿宋_GB2312"/>
          <w:spacing w:val="0"/>
          <w:sz w:val="32"/>
          <w:szCs w:val="32"/>
          <w:u w:val="none"/>
          <w:lang w:val="en-US" w:eastAsia="zh-CN"/>
        </w:rPr>
      </w:pPr>
      <w:r>
        <w:rPr>
          <w:rFonts w:hint="eastAsia" w:ascii="仿宋_GB2312" w:eastAsia="仿宋_GB2312"/>
          <w:spacing w:val="0"/>
          <w:sz w:val="32"/>
          <w:szCs w:val="32"/>
        </w:rPr>
        <w:t>经</w:t>
      </w:r>
      <w:r>
        <w:rPr>
          <w:rFonts w:hint="eastAsia" w:ascii="仿宋_GB2312" w:eastAsia="仿宋_GB2312"/>
          <w:spacing w:val="0"/>
          <w:sz w:val="32"/>
          <w:szCs w:val="32"/>
          <w:lang w:eastAsia="zh-CN"/>
        </w:rPr>
        <w:t>博白县</w:t>
      </w:r>
      <w:r>
        <w:rPr>
          <w:rFonts w:hint="eastAsia" w:ascii="仿宋_GB2312" w:eastAsia="仿宋_GB2312"/>
          <w:spacing w:val="0"/>
          <w:sz w:val="32"/>
          <w:szCs w:val="32"/>
        </w:rPr>
        <w:t>特岗教师招聘工作领导小组按照招聘条件和程序，对报考</w:t>
      </w:r>
      <w:r>
        <w:rPr>
          <w:rFonts w:hint="eastAsia" w:ascii="仿宋_GB2312" w:eastAsia="仿宋_GB2312"/>
          <w:spacing w:val="0"/>
          <w:sz w:val="32"/>
          <w:szCs w:val="32"/>
          <w:lang w:eastAsia="zh-CN"/>
        </w:rPr>
        <w:t>博白县2022</w:t>
      </w:r>
      <w:r>
        <w:rPr>
          <w:rFonts w:hint="eastAsia" w:ascii="仿宋_GB2312" w:eastAsia="仿宋_GB2312"/>
          <w:spacing w:val="0"/>
          <w:sz w:val="32"/>
          <w:szCs w:val="32"/>
        </w:rPr>
        <w:t>年特岗教师岗位的应聘人员进行材料审核</w:t>
      </w:r>
      <w:r>
        <w:rPr>
          <w:rFonts w:hint="eastAsia" w:ascii="仿宋_GB2312" w:eastAsia="仿宋_GB2312"/>
          <w:spacing w:val="0"/>
          <w:sz w:val="32"/>
          <w:szCs w:val="32"/>
          <w:lang w:eastAsia="zh-CN"/>
        </w:rPr>
        <w:t>，</w:t>
      </w:r>
      <w:r>
        <w:rPr>
          <w:rFonts w:hint="eastAsia" w:ascii="仿宋_GB2312" w:eastAsia="仿宋_GB2312"/>
          <w:color w:val="000000"/>
          <w:sz w:val="32"/>
          <w:szCs w:val="32"/>
        </w:rPr>
        <w:t>共有</w:t>
      </w:r>
      <w:r>
        <w:rPr>
          <w:rFonts w:hint="eastAsia" w:ascii="仿宋_GB2312" w:eastAsia="仿宋_GB2312"/>
          <w:color w:val="000000"/>
          <w:sz w:val="32"/>
          <w:szCs w:val="32"/>
          <w:lang w:val="en-US" w:eastAsia="zh-CN"/>
        </w:rPr>
        <w:t>2074</w:t>
      </w:r>
      <w:r>
        <w:rPr>
          <w:rFonts w:hint="eastAsia" w:ascii="仿宋_GB2312" w:eastAsia="仿宋_GB2312"/>
          <w:color w:val="000000"/>
          <w:sz w:val="32"/>
          <w:szCs w:val="32"/>
        </w:rPr>
        <w:t>人</w:t>
      </w:r>
      <w:r>
        <w:rPr>
          <w:rFonts w:hint="eastAsia" w:ascii="仿宋_GB2312" w:eastAsia="仿宋_GB2312"/>
          <w:color w:val="000000"/>
          <w:sz w:val="32"/>
          <w:szCs w:val="32"/>
          <w:lang w:eastAsia="zh-CN"/>
        </w:rPr>
        <w:t>资格审查</w:t>
      </w:r>
      <w:r>
        <w:rPr>
          <w:rFonts w:hint="eastAsia" w:ascii="仿宋_GB2312" w:eastAsia="仿宋_GB2312"/>
          <w:color w:val="000000"/>
          <w:sz w:val="32"/>
          <w:szCs w:val="32"/>
        </w:rPr>
        <w:t>合格（具体名单见附件1）。</w:t>
      </w:r>
      <w:r>
        <w:rPr>
          <w:rFonts w:hint="eastAsia" w:ascii="仿宋_GB2312" w:hAnsi="仿宋_GB2312" w:eastAsia="仿宋_GB2312" w:cs="仿宋_GB2312"/>
          <w:spacing w:val="0"/>
          <w:sz w:val="32"/>
          <w:szCs w:val="32"/>
          <w:u w:val="none"/>
          <w:lang w:val="en-US" w:eastAsia="zh-CN"/>
        </w:rPr>
        <w:t>为做好我县2022年特岗招聘工作，现就</w:t>
      </w:r>
      <w:r>
        <w:rPr>
          <w:rFonts w:hint="eastAsia" w:ascii="仿宋_GB2312" w:hAnsi="仿宋_GB2312" w:eastAsia="仿宋_GB2312" w:cs="仿宋_GB2312"/>
          <w:spacing w:val="0"/>
          <w:sz w:val="32"/>
          <w:szCs w:val="32"/>
          <w:u w:val="none"/>
        </w:rPr>
        <w:t>应聘考生笔试</w:t>
      </w:r>
      <w:r>
        <w:rPr>
          <w:rFonts w:hint="eastAsia" w:ascii="仿宋_GB2312" w:hAnsi="仿宋_GB2312" w:eastAsia="仿宋_GB2312" w:cs="仿宋_GB2312"/>
          <w:spacing w:val="0"/>
          <w:sz w:val="32"/>
          <w:szCs w:val="32"/>
          <w:u w:val="none"/>
          <w:lang w:val="en-US" w:eastAsia="zh-CN"/>
        </w:rPr>
        <w:t>的相关事宜公告如下：</w:t>
      </w:r>
    </w:p>
    <w:p>
      <w:pPr>
        <w:keepNext w:val="0"/>
        <w:keepLines w:val="0"/>
        <w:pageBreakBefore w:val="0"/>
        <w:widowControl w:val="0"/>
        <w:kinsoku/>
        <w:wordWrap/>
        <w:overflowPunct/>
        <w:topLinePunct w:val="0"/>
        <w:autoSpaceDE/>
        <w:autoSpaceDN/>
        <w:bidi w:val="0"/>
        <w:adjustRightInd/>
        <w:snapToGrid w:val="0"/>
        <w:spacing w:line="500" w:lineRule="exact"/>
        <w:ind w:right="0" w:rightChars="0" w:firstLine="627" w:firstLineChars="196"/>
        <w:jc w:val="left"/>
        <w:textAlignment w:val="auto"/>
        <w:outlineLvl w:val="9"/>
        <w:rPr>
          <w:rFonts w:hint="default" w:ascii="仿宋_GB2312" w:hAnsi="仿宋_GB2312" w:eastAsia="仿宋_GB2312" w:cs="仿宋_GB2312"/>
          <w:spacing w:val="0"/>
          <w:sz w:val="32"/>
          <w:szCs w:val="32"/>
          <w:u w:val="none"/>
          <w:lang w:val="en-US" w:eastAsia="zh-CN"/>
        </w:rPr>
      </w:pPr>
      <w:r>
        <w:rPr>
          <w:rFonts w:hint="eastAsia" w:ascii="黑体" w:hAnsi="黑体" w:eastAsia="黑体" w:cs="黑体"/>
          <w:b w:val="0"/>
          <w:bCs/>
          <w:spacing w:val="0"/>
          <w:sz w:val="32"/>
          <w:szCs w:val="32"/>
          <w:u w:val="none"/>
          <w:lang w:val="en-US" w:eastAsia="zh-CN"/>
        </w:rPr>
        <w:t>一、进入考试人员名单</w:t>
      </w:r>
      <w:r>
        <w:rPr>
          <w:rFonts w:hint="eastAsia" w:ascii="仿宋_GB2312" w:hAnsi="仿宋_GB2312" w:eastAsia="仿宋_GB2312" w:cs="仿宋_GB2312"/>
          <w:b w:val="0"/>
          <w:bCs/>
          <w:spacing w:val="0"/>
          <w:sz w:val="32"/>
          <w:szCs w:val="32"/>
          <w:u w:val="none"/>
          <w:lang w:val="en-US" w:eastAsia="zh-CN"/>
        </w:rPr>
        <w:t>（见附件1）。</w:t>
      </w:r>
    </w:p>
    <w:p>
      <w:pPr>
        <w:keepNext w:val="0"/>
        <w:keepLines w:val="0"/>
        <w:pageBreakBefore w:val="0"/>
        <w:widowControl w:val="0"/>
        <w:kinsoku/>
        <w:wordWrap/>
        <w:overflowPunct/>
        <w:topLinePunct w:val="0"/>
        <w:autoSpaceDE/>
        <w:autoSpaceDN/>
        <w:bidi w:val="0"/>
        <w:adjustRightInd/>
        <w:snapToGrid w:val="0"/>
        <w:spacing w:line="500" w:lineRule="exact"/>
        <w:ind w:right="0" w:rightChars="0" w:firstLine="627" w:firstLineChars="196"/>
        <w:jc w:val="left"/>
        <w:textAlignment w:val="auto"/>
        <w:outlineLvl w:val="9"/>
        <w:rPr>
          <w:rFonts w:hint="eastAsia" w:ascii="仿宋_GB2312" w:hAnsi="仿宋_GB2312" w:eastAsia="仿宋_GB2312" w:cs="仿宋_GB2312"/>
          <w:spacing w:val="0"/>
          <w:sz w:val="32"/>
          <w:szCs w:val="32"/>
          <w:u w:val="none"/>
        </w:rPr>
      </w:pPr>
      <w:r>
        <w:rPr>
          <w:rFonts w:hint="eastAsia" w:ascii="黑体" w:hAnsi="黑体" w:eastAsia="黑体" w:cs="黑体"/>
          <w:b w:val="0"/>
          <w:bCs/>
          <w:spacing w:val="0"/>
          <w:sz w:val="32"/>
          <w:szCs w:val="32"/>
          <w:u w:val="none"/>
          <w:lang w:val="en-US" w:eastAsia="zh-CN"/>
        </w:rPr>
        <w:t>二、考试内容：</w:t>
      </w:r>
      <w:r>
        <w:rPr>
          <w:rFonts w:hint="eastAsia" w:ascii="仿宋_GB2312" w:hAnsi="仿宋_GB2312" w:eastAsia="仿宋_GB2312" w:cs="仿宋_GB2312"/>
          <w:spacing w:val="0"/>
          <w:sz w:val="32"/>
          <w:szCs w:val="32"/>
          <w:u w:val="none"/>
        </w:rPr>
        <w:t>《教育学与教学法基础知识》、《教育心理学与德育工作基础知识》。</w:t>
      </w:r>
    </w:p>
    <w:p>
      <w:pPr>
        <w:keepNext w:val="0"/>
        <w:keepLines w:val="0"/>
        <w:pageBreakBefore w:val="0"/>
        <w:widowControl w:val="0"/>
        <w:kinsoku/>
        <w:wordWrap/>
        <w:overflowPunct/>
        <w:topLinePunct w:val="0"/>
        <w:autoSpaceDE/>
        <w:autoSpaceDN/>
        <w:bidi w:val="0"/>
        <w:adjustRightInd/>
        <w:snapToGrid w:val="0"/>
        <w:spacing w:line="500" w:lineRule="exact"/>
        <w:ind w:right="0" w:rightChars="0" w:firstLine="640" w:firstLineChars="200"/>
        <w:jc w:val="left"/>
        <w:textAlignment w:val="auto"/>
        <w:outlineLvl w:val="9"/>
        <w:rPr>
          <w:rFonts w:hint="eastAsia" w:ascii="仿宋_GB2312" w:hAnsi="仿宋_GB2312" w:eastAsia="仿宋_GB2312" w:cs="仿宋_GB2312"/>
          <w:spacing w:val="0"/>
          <w:sz w:val="32"/>
          <w:szCs w:val="32"/>
          <w:u w:val="none"/>
          <w:lang w:eastAsia="zh-CN"/>
        </w:rPr>
      </w:pPr>
      <w:r>
        <w:rPr>
          <w:rFonts w:hint="eastAsia" w:ascii="黑体" w:hAnsi="黑体" w:eastAsia="黑体" w:cs="黑体"/>
          <w:b w:val="0"/>
          <w:bCs/>
          <w:spacing w:val="0"/>
          <w:sz w:val="32"/>
          <w:szCs w:val="32"/>
          <w:u w:val="none"/>
          <w:lang w:val="en-US" w:eastAsia="zh-CN"/>
        </w:rPr>
        <w:t>三、考试时间：</w:t>
      </w:r>
      <w:r>
        <w:rPr>
          <w:rFonts w:hint="eastAsia" w:ascii="仿宋_GB2312" w:hAnsi="仿宋_GB2312" w:eastAsia="仿宋_GB2312" w:cs="仿宋_GB2312"/>
          <w:spacing w:val="0"/>
          <w:sz w:val="32"/>
          <w:szCs w:val="32"/>
          <w:u w:val="none"/>
          <w:lang w:eastAsia="zh-CN"/>
        </w:rPr>
        <w:t>2022</w:t>
      </w:r>
      <w:r>
        <w:rPr>
          <w:rFonts w:hint="eastAsia" w:ascii="仿宋_GB2312" w:hAnsi="仿宋_GB2312" w:eastAsia="仿宋_GB2312" w:cs="仿宋_GB2312"/>
          <w:spacing w:val="0"/>
          <w:sz w:val="32"/>
          <w:szCs w:val="32"/>
          <w:u w:val="none"/>
        </w:rPr>
        <w:t>年7</w:t>
      </w:r>
      <w:r>
        <w:rPr>
          <w:rFonts w:hint="eastAsia" w:ascii="仿宋_GB2312" w:hAnsi="仿宋_GB2312" w:eastAsia="仿宋_GB2312" w:cs="仿宋_GB2312"/>
          <w:spacing w:val="0"/>
          <w:sz w:val="32"/>
          <w:szCs w:val="32"/>
          <w:u w:val="none"/>
          <w:lang w:val="en-US" w:eastAsia="zh-CN"/>
        </w:rPr>
        <w:t>月31日上午9:00-11：00</w:t>
      </w:r>
      <w:r>
        <w:rPr>
          <w:rFonts w:hint="eastAsia" w:ascii="仿宋_GB2312" w:hAnsi="仿宋_GB2312" w:eastAsia="仿宋_GB2312" w:cs="仿宋_GB2312"/>
          <w:b/>
          <w:bCs/>
          <w:spacing w:val="0"/>
          <w:sz w:val="32"/>
          <w:szCs w:val="32"/>
          <w:u w:val="none"/>
          <w:lang w:eastAsia="zh-CN"/>
        </w:rPr>
        <w:t>。</w:t>
      </w:r>
      <w:r>
        <w:rPr>
          <w:rFonts w:hint="eastAsia" w:ascii="仿宋_GB2312" w:hAnsi="仿宋_GB2312" w:eastAsia="仿宋_GB2312" w:cs="仿宋_GB2312"/>
          <w:spacing w:val="0"/>
          <w:sz w:val="32"/>
          <w:szCs w:val="32"/>
          <w:u w:val="none"/>
          <w:lang w:eastAsia="zh-CN"/>
        </w:rPr>
        <w:t>（凭身份证、准考证入试场，两证缺一不可。考生自带黑色字迹的签字笔或钢笔;</w:t>
      </w:r>
      <w:r>
        <w:rPr>
          <w:rFonts w:hint="eastAsia" w:ascii="仿宋_GB2312" w:hAnsi="仿宋_GB2312" w:eastAsia="仿宋_GB2312" w:cs="仿宋_GB2312"/>
          <w:spacing w:val="0"/>
          <w:sz w:val="32"/>
          <w:szCs w:val="32"/>
          <w:u w:val="none"/>
          <w:lang w:val="en-US" w:eastAsia="zh-CN"/>
        </w:rPr>
        <w:t>考场统一发放</w:t>
      </w:r>
      <w:r>
        <w:rPr>
          <w:rFonts w:hint="eastAsia" w:ascii="仿宋_GB2312" w:hAnsi="仿宋_GB2312" w:eastAsia="仿宋_GB2312" w:cs="仿宋_GB2312"/>
          <w:spacing w:val="0"/>
          <w:sz w:val="32"/>
          <w:szCs w:val="32"/>
          <w:u w:val="none"/>
          <w:lang w:eastAsia="zh-CN"/>
        </w:rPr>
        <w:t>2B铅笔，用于填涂答题卡。）</w:t>
      </w:r>
    </w:p>
    <w:p>
      <w:pPr>
        <w:keepNext w:val="0"/>
        <w:keepLines w:val="0"/>
        <w:pageBreakBefore w:val="0"/>
        <w:widowControl w:val="0"/>
        <w:kinsoku/>
        <w:wordWrap/>
        <w:overflowPunct/>
        <w:topLinePunct w:val="0"/>
        <w:autoSpaceDE/>
        <w:autoSpaceDN/>
        <w:bidi w:val="0"/>
        <w:adjustRightInd/>
        <w:snapToGrid w:val="0"/>
        <w:spacing w:line="500" w:lineRule="exact"/>
        <w:ind w:right="0" w:rightChars="0" w:firstLine="640" w:firstLineChars="200"/>
        <w:jc w:val="left"/>
        <w:textAlignment w:val="auto"/>
        <w:outlineLvl w:val="9"/>
        <w:rPr>
          <w:rFonts w:hint="eastAsia" w:ascii="仿宋_GB2312" w:hAnsi="仿宋_GB2312" w:eastAsia="仿宋_GB2312" w:cs="仿宋_GB2312"/>
          <w:b/>
          <w:spacing w:val="0"/>
          <w:sz w:val="32"/>
          <w:szCs w:val="32"/>
          <w:u w:val="none"/>
          <w:lang w:eastAsia="zh-CN"/>
        </w:rPr>
      </w:pPr>
      <w:r>
        <w:rPr>
          <w:rFonts w:hint="eastAsia" w:ascii="黑体" w:hAnsi="黑体" w:eastAsia="黑体" w:cs="黑体"/>
          <w:b w:val="0"/>
          <w:bCs/>
          <w:spacing w:val="0"/>
          <w:sz w:val="32"/>
          <w:szCs w:val="32"/>
          <w:u w:val="none"/>
          <w:lang w:val="en-US" w:eastAsia="zh-CN"/>
        </w:rPr>
        <w:t>四、考试地点:</w:t>
      </w:r>
      <w:r>
        <w:rPr>
          <w:rFonts w:hint="eastAsia" w:ascii="仿宋_GB2312" w:hAnsi="仿宋_GB2312" w:eastAsia="仿宋_GB2312" w:cs="仿宋_GB2312"/>
          <w:b/>
          <w:spacing w:val="0"/>
          <w:sz w:val="32"/>
          <w:szCs w:val="32"/>
          <w:u w:val="none"/>
        </w:rPr>
        <w:t xml:space="preserve"> </w:t>
      </w:r>
      <w:r>
        <w:rPr>
          <w:rFonts w:hint="eastAsia" w:ascii="仿宋_GB2312" w:hAnsi="仿宋_GB2312" w:eastAsia="仿宋_GB2312" w:cs="仿宋_GB2312"/>
          <w:b w:val="0"/>
          <w:bCs/>
          <w:spacing w:val="0"/>
          <w:sz w:val="32"/>
          <w:szCs w:val="32"/>
          <w:u w:val="none"/>
          <w:lang w:val="en-US" w:eastAsia="zh-CN"/>
        </w:rPr>
        <w:t>博白县</w:t>
      </w:r>
      <w:r>
        <w:rPr>
          <w:rFonts w:hint="eastAsia" w:ascii="仿宋_GB2312" w:hAnsi="仿宋_GB2312" w:eastAsia="仿宋_GB2312" w:cs="仿宋_GB2312"/>
          <w:spacing w:val="0"/>
          <w:sz w:val="32"/>
          <w:szCs w:val="32"/>
          <w:u w:val="none"/>
          <w:lang w:val="en-US" w:eastAsia="zh-CN"/>
        </w:rPr>
        <w:t>实验中学</w:t>
      </w:r>
      <w:r>
        <w:rPr>
          <w:rFonts w:hint="eastAsia" w:ascii="仿宋_GB2312" w:hAnsi="仿宋_GB2312" w:eastAsia="仿宋_GB2312" w:cs="仿宋_GB2312"/>
          <w:spacing w:val="0"/>
          <w:sz w:val="32"/>
          <w:szCs w:val="32"/>
          <w:u w:val="none"/>
          <w:lang w:eastAsia="zh-CN"/>
        </w:rPr>
        <w:t>。</w:t>
      </w:r>
    </w:p>
    <w:p>
      <w:pPr>
        <w:keepNext w:val="0"/>
        <w:keepLines w:val="0"/>
        <w:pageBreakBefore w:val="0"/>
        <w:widowControl w:val="0"/>
        <w:kinsoku/>
        <w:wordWrap/>
        <w:overflowPunct/>
        <w:topLinePunct w:val="0"/>
        <w:autoSpaceDE/>
        <w:autoSpaceDN/>
        <w:bidi w:val="0"/>
        <w:adjustRightInd/>
        <w:snapToGrid w:val="0"/>
        <w:spacing w:line="500" w:lineRule="exact"/>
        <w:ind w:right="0" w:rightChars="0" w:firstLine="640" w:firstLineChars="200"/>
        <w:jc w:val="left"/>
        <w:textAlignment w:val="auto"/>
        <w:outlineLvl w:val="9"/>
        <w:rPr>
          <w:rFonts w:hint="eastAsia" w:ascii="仿宋_GB2312" w:hAnsi="仿宋_GB2312" w:eastAsia="仿宋_GB2312" w:cs="仿宋_GB2312"/>
          <w:spacing w:val="0"/>
          <w:sz w:val="32"/>
          <w:szCs w:val="32"/>
          <w:u w:val="none"/>
          <w:lang w:val="en-US" w:eastAsia="zh-CN"/>
        </w:rPr>
      </w:pPr>
      <w:r>
        <w:rPr>
          <w:rFonts w:hint="eastAsia" w:ascii="黑体" w:hAnsi="黑体" w:eastAsia="黑体" w:cs="黑体"/>
          <w:b w:val="0"/>
          <w:bCs/>
          <w:spacing w:val="0"/>
          <w:sz w:val="32"/>
          <w:szCs w:val="32"/>
          <w:u w:val="none"/>
          <w:lang w:val="en-US" w:eastAsia="zh-CN"/>
        </w:rPr>
        <w:t>五、准考证领取：</w:t>
      </w:r>
      <w:r>
        <w:rPr>
          <w:rFonts w:hint="eastAsia" w:ascii="仿宋_GB2312" w:hAnsi="仿宋_GB2312" w:eastAsia="仿宋_GB2312" w:cs="仿宋_GB2312"/>
          <w:b w:val="0"/>
          <w:bCs/>
          <w:spacing w:val="0"/>
          <w:sz w:val="32"/>
          <w:szCs w:val="32"/>
          <w:u w:val="none"/>
          <w:lang w:val="en-US" w:eastAsia="zh-CN"/>
        </w:rPr>
        <w:t>进入考试的考生请于2022年7月29、30日上班时间</w:t>
      </w:r>
      <w:r>
        <w:rPr>
          <w:rFonts w:hint="eastAsia" w:ascii="仿宋_GB2312" w:hAnsi="仿宋_GB2312" w:eastAsia="仿宋_GB2312" w:cs="仿宋_GB2312"/>
          <w:b w:val="0"/>
          <w:bCs/>
          <w:spacing w:val="0"/>
          <w:sz w:val="32"/>
          <w:szCs w:val="32"/>
          <w:lang w:eastAsia="zh-CN"/>
        </w:rPr>
        <w:t>（</w:t>
      </w:r>
      <w:r>
        <w:rPr>
          <w:rFonts w:hint="eastAsia" w:ascii="仿宋_GB2312" w:hAnsi="仿宋_GB2312" w:eastAsia="仿宋_GB2312" w:cs="仿宋_GB2312"/>
          <w:spacing w:val="0"/>
          <w:sz w:val="32"/>
          <w:szCs w:val="32"/>
          <w:lang w:eastAsia="zh-CN"/>
        </w:rPr>
        <w:t>上午</w:t>
      </w:r>
      <w:r>
        <w:rPr>
          <w:rFonts w:hint="eastAsia" w:ascii="仿宋_GB2312" w:hAnsi="仿宋_GB2312" w:eastAsia="仿宋_GB2312" w:cs="仿宋_GB2312"/>
          <w:spacing w:val="0"/>
          <w:sz w:val="32"/>
          <w:szCs w:val="32"/>
          <w:lang w:val="en-US" w:eastAsia="zh-CN"/>
        </w:rPr>
        <w:t>8：00－12：00，下午3：00-6：00</w:t>
      </w:r>
      <w:r>
        <w:rPr>
          <w:rFonts w:hint="eastAsia" w:ascii="仿宋_GB2312" w:hAnsi="仿宋_GB2312" w:eastAsia="仿宋_GB2312" w:cs="仿宋_GB2312"/>
          <w:spacing w:val="0"/>
          <w:sz w:val="32"/>
          <w:szCs w:val="32"/>
          <w:lang w:eastAsia="zh-CN"/>
        </w:rPr>
        <w:t>）</w:t>
      </w:r>
      <w:r>
        <w:rPr>
          <w:rFonts w:hint="eastAsia" w:ascii="仿宋_GB2312" w:hAnsi="仿宋_GB2312" w:eastAsia="仿宋_GB2312" w:cs="仿宋_GB2312"/>
          <w:spacing w:val="0"/>
          <w:sz w:val="32"/>
          <w:szCs w:val="32"/>
          <w:u w:val="none"/>
        </w:rPr>
        <w:t>按时到</w:t>
      </w:r>
      <w:r>
        <w:rPr>
          <w:rFonts w:hint="eastAsia" w:ascii="仿宋_GB2312" w:hAnsi="仿宋_GB2312" w:eastAsia="仿宋_GB2312" w:cs="仿宋_GB2312"/>
          <w:spacing w:val="0"/>
          <w:sz w:val="32"/>
          <w:szCs w:val="32"/>
          <w:u w:val="none"/>
          <w:lang w:val="en-US" w:eastAsia="zh-CN"/>
        </w:rPr>
        <w:t>博白</w:t>
      </w:r>
      <w:r>
        <w:rPr>
          <w:rFonts w:hint="eastAsia" w:ascii="仿宋_GB2312" w:hAnsi="仿宋_GB2312" w:eastAsia="仿宋_GB2312" w:cs="仿宋_GB2312"/>
          <w:spacing w:val="0"/>
          <w:sz w:val="32"/>
          <w:szCs w:val="32"/>
          <w:u w:val="none"/>
        </w:rPr>
        <w:t>县教育局人事股领取准考证，</w:t>
      </w:r>
      <w:r>
        <w:rPr>
          <w:rFonts w:hint="eastAsia" w:ascii="仿宋_GB2312" w:hAnsi="仿宋_GB2312" w:eastAsia="仿宋_GB2312" w:cs="仿宋_GB2312"/>
          <w:spacing w:val="0"/>
          <w:sz w:val="32"/>
          <w:szCs w:val="32"/>
          <w:u w:val="none"/>
          <w:lang w:val="en-US" w:eastAsia="zh-CN"/>
        </w:rPr>
        <w:t>领取准考证时，</w:t>
      </w:r>
      <w:r>
        <w:rPr>
          <w:rFonts w:hint="eastAsia" w:ascii="仿宋_GB2312" w:hAnsi="仿宋_GB2312" w:eastAsia="仿宋_GB2312" w:cs="仿宋_GB2312"/>
          <w:spacing w:val="0"/>
          <w:kern w:val="2"/>
          <w:sz w:val="32"/>
          <w:szCs w:val="32"/>
          <w:lang w:val="en-US" w:eastAsia="zh-CN" w:bidi="ar-SA"/>
        </w:rPr>
        <w:t>考生须持本人（含受委托人）48小时内(以采样时间为准）新冠病毒核酸检测阴性报告，且“两码”（行程码、广西健康码）为绿码，现场测量体温正常(＜37.3℃)，携带本人签字的防控新冠肺炎疫情承诺书（见附件2）方可进入招聘现场领取准考证</w:t>
      </w:r>
      <w:r>
        <w:rPr>
          <w:rFonts w:hint="eastAsia" w:ascii="仿宋_GB2312" w:hAnsi="仿宋_GB2312" w:eastAsia="仿宋_GB2312" w:cs="仿宋_GB2312"/>
          <w:spacing w:val="0"/>
          <w:sz w:val="32"/>
          <w:szCs w:val="32"/>
          <w:u w:val="none"/>
          <w:lang w:val="en-US" w:eastAsia="zh-CN"/>
        </w:rPr>
        <w:t>，并认真核对个人信息是否有误。如有特殊原因，可委托他人领取或向招聘办公室申请考试前领取。无特殊原因，</w:t>
      </w:r>
      <w:r>
        <w:rPr>
          <w:rFonts w:hint="eastAsia" w:ascii="仿宋_GB2312" w:hAnsi="仿宋_GB2312" w:eastAsia="仿宋_GB2312" w:cs="仿宋_GB2312"/>
          <w:spacing w:val="0"/>
          <w:sz w:val="32"/>
          <w:szCs w:val="32"/>
          <w:u w:val="none"/>
        </w:rPr>
        <w:t>逾期不领准考证者作自动放弃考试资格处理。</w:t>
      </w:r>
      <w:r>
        <w:rPr>
          <w:rFonts w:hint="eastAsia" w:ascii="仿宋_GB2312" w:hAnsi="仿宋_GB2312" w:eastAsia="仿宋_GB2312" w:cs="仿宋_GB2312"/>
          <w:spacing w:val="0"/>
          <w:sz w:val="32"/>
          <w:szCs w:val="32"/>
          <w:u w:val="none"/>
          <w:lang w:eastAsia="zh-CN"/>
        </w:rPr>
        <w:t>如</w:t>
      </w:r>
      <w:r>
        <w:rPr>
          <w:rFonts w:hint="eastAsia" w:ascii="仿宋_GB2312" w:hAnsi="仿宋_GB2312" w:eastAsia="仿宋_GB2312" w:cs="仿宋_GB2312"/>
          <w:spacing w:val="0"/>
          <w:sz w:val="32"/>
          <w:szCs w:val="32"/>
          <w:u w:val="none"/>
          <w:lang w:val="en-US" w:eastAsia="zh-CN"/>
        </w:rPr>
        <w:t>委托他人领取准考证的，受委托人须带本人身份证原件及复印件和</w:t>
      </w:r>
      <w:r>
        <w:rPr>
          <w:rFonts w:hint="eastAsia" w:ascii="仿宋_GB2312" w:hAnsi="仿宋_GB2312" w:eastAsia="仿宋_GB2312" w:cs="仿宋_GB2312"/>
          <w:b/>
          <w:bCs/>
          <w:spacing w:val="0"/>
          <w:sz w:val="32"/>
          <w:szCs w:val="32"/>
          <w:u w:val="none"/>
          <w:lang w:val="en-US" w:eastAsia="zh-CN"/>
        </w:rPr>
        <w:t>考生委托书</w:t>
      </w:r>
      <w:r>
        <w:rPr>
          <w:rFonts w:hint="eastAsia" w:ascii="仿宋_GB2312" w:hAnsi="仿宋_GB2312" w:eastAsia="仿宋_GB2312" w:cs="仿宋_GB2312"/>
          <w:spacing w:val="0"/>
          <w:sz w:val="32"/>
          <w:szCs w:val="32"/>
          <w:u w:val="none"/>
          <w:lang w:val="en-US" w:eastAsia="zh-CN"/>
        </w:rPr>
        <w:t>。</w:t>
      </w:r>
    </w:p>
    <w:p>
      <w:pPr>
        <w:keepNext w:val="0"/>
        <w:keepLines w:val="0"/>
        <w:pageBreakBefore w:val="0"/>
        <w:widowControl w:val="0"/>
        <w:kinsoku/>
        <w:wordWrap/>
        <w:overflowPunct/>
        <w:topLinePunct w:val="0"/>
        <w:autoSpaceDE/>
        <w:autoSpaceDN/>
        <w:bidi w:val="0"/>
        <w:adjustRightInd/>
        <w:snapToGrid w:val="0"/>
        <w:spacing w:line="500" w:lineRule="exact"/>
        <w:ind w:right="0" w:rightChars="0" w:firstLine="640" w:firstLineChars="200"/>
        <w:jc w:val="left"/>
        <w:textAlignment w:val="auto"/>
        <w:outlineLvl w:val="9"/>
        <w:rPr>
          <w:rFonts w:hint="eastAsia" w:ascii="仿宋_GB2312" w:hAnsi="仿宋_GB2312" w:eastAsia="仿宋_GB2312" w:cs="仿宋_GB2312"/>
          <w:spacing w:val="0"/>
          <w:sz w:val="32"/>
          <w:szCs w:val="32"/>
          <w:u w:val="none"/>
        </w:rPr>
      </w:pPr>
      <w:r>
        <w:rPr>
          <w:rFonts w:hint="eastAsia" w:ascii="仿宋_GB2312" w:hAnsi="仿宋_GB2312" w:eastAsia="仿宋_GB2312" w:cs="仿宋_GB2312"/>
          <w:spacing w:val="0"/>
          <w:sz w:val="32"/>
          <w:szCs w:val="32"/>
          <w:u w:val="none"/>
        </w:rPr>
        <w:t>报考者</w:t>
      </w:r>
      <w:r>
        <w:rPr>
          <w:rFonts w:hint="eastAsia" w:ascii="仿宋_GB2312" w:hAnsi="仿宋_GB2312" w:eastAsia="仿宋_GB2312" w:cs="仿宋_GB2312"/>
          <w:spacing w:val="0"/>
          <w:sz w:val="32"/>
          <w:szCs w:val="32"/>
          <w:u w:val="none"/>
          <w:lang w:val="en-US" w:eastAsia="zh-CN"/>
        </w:rPr>
        <w:t>必须于</w:t>
      </w:r>
      <w:r>
        <w:rPr>
          <w:rFonts w:hint="eastAsia" w:ascii="仿宋_GB2312" w:hAnsi="仿宋_GB2312" w:eastAsia="仿宋_GB2312" w:cs="仿宋_GB2312"/>
          <w:spacing w:val="0"/>
          <w:sz w:val="32"/>
          <w:szCs w:val="32"/>
          <w:u w:val="none"/>
        </w:rPr>
        <w:t>考试当天上午</w:t>
      </w:r>
      <w:r>
        <w:rPr>
          <w:rFonts w:hint="eastAsia" w:ascii="仿宋_GB2312" w:hAnsi="仿宋_GB2312" w:eastAsia="仿宋_GB2312" w:cs="仿宋_GB2312"/>
          <w:spacing w:val="0"/>
          <w:sz w:val="32"/>
          <w:szCs w:val="32"/>
          <w:u w:val="none"/>
          <w:lang w:val="en-US" w:eastAsia="zh-CN"/>
        </w:rPr>
        <w:t>8</w:t>
      </w:r>
      <w:r>
        <w:rPr>
          <w:rFonts w:hint="eastAsia" w:ascii="仿宋_GB2312" w:hAnsi="仿宋_GB2312" w:eastAsia="仿宋_GB2312" w:cs="仿宋_GB2312"/>
          <w:spacing w:val="0"/>
          <w:sz w:val="32"/>
          <w:szCs w:val="32"/>
          <w:u w:val="none"/>
        </w:rPr>
        <w:t>：</w:t>
      </w:r>
      <w:r>
        <w:rPr>
          <w:rFonts w:hint="eastAsia" w:ascii="仿宋_GB2312" w:hAnsi="仿宋_GB2312" w:eastAsia="仿宋_GB2312" w:cs="仿宋_GB2312"/>
          <w:spacing w:val="0"/>
          <w:sz w:val="32"/>
          <w:szCs w:val="32"/>
          <w:u w:val="none"/>
          <w:lang w:val="en-US" w:eastAsia="zh-CN"/>
        </w:rPr>
        <w:t>2</w:t>
      </w:r>
      <w:r>
        <w:rPr>
          <w:rFonts w:hint="eastAsia" w:ascii="仿宋_GB2312" w:hAnsi="仿宋_GB2312" w:eastAsia="仿宋_GB2312" w:cs="仿宋_GB2312"/>
          <w:spacing w:val="0"/>
          <w:sz w:val="32"/>
          <w:szCs w:val="32"/>
          <w:u w:val="none"/>
        </w:rPr>
        <w:t>0前到</w:t>
      </w:r>
      <w:r>
        <w:rPr>
          <w:rFonts w:hint="eastAsia" w:ascii="仿宋_GB2312" w:hAnsi="仿宋_GB2312" w:eastAsia="仿宋_GB2312" w:cs="仿宋_GB2312"/>
          <w:spacing w:val="0"/>
          <w:sz w:val="32"/>
          <w:szCs w:val="32"/>
          <w:u w:val="none"/>
          <w:lang w:val="en-US" w:eastAsia="zh-CN"/>
        </w:rPr>
        <w:t>达</w:t>
      </w:r>
      <w:r>
        <w:rPr>
          <w:rFonts w:hint="eastAsia" w:ascii="仿宋_GB2312" w:hAnsi="仿宋_GB2312" w:eastAsia="仿宋_GB2312" w:cs="仿宋_GB2312"/>
          <w:spacing w:val="0"/>
          <w:sz w:val="32"/>
          <w:szCs w:val="32"/>
          <w:u w:val="none"/>
        </w:rPr>
        <w:t>考试地点</w:t>
      </w:r>
      <w:r>
        <w:rPr>
          <w:rFonts w:hint="eastAsia" w:ascii="仿宋_GB2312" w:hAnsi="仿宋_GB2312" w:eastAsia="仿宋_GB2312" w:cs="仿宋_GB2312"/>
          <w:spacing w:val="0"/>
          <w:sz w:val="32"/>
          <w:szCs w:val="32"/>
          <w:u w:val="none"/>
          <w:lang w:eastAsia="zh-CN"/>
        </w:rPr>
        <w:t>，</w:t>
      </w:r>
      <w:r>
        <w:rPr>
          <w:rFonts w:hint="eastAsia" w:ascii="仿宋_GB2312" w:hAnsi="仿宋_GB2312" w:eastAsia="仿宋_GB2312" w:cs="仿宋_GB2312"/>
          <w:spacing w:val="0"/>
          <w:sz w:val="32"/>
          <w:szCs w:val="32"/>
          <w:u w:val="none"/>
        </w:rPr>
        <w:t>按准考证上指定的时间、地点参加考试。考试时需携带本人身份证、准考证，凭证参加考试，</w:t>
      </w:r>
      <w:r>
        <w:rPr>
          <w:rFonts w:hint="eastAsia" w:ascii="仿宋_GB2312" w:hAnsi="仿宋_GB2312" w:eastAsia="仿宋_GB2312" w:cs="仿宋_GB2312"/>
          <w:b/>
          <w:bCs/>
          <w:spacing w:val="0"/>
          <w:sz w:val="32"/>
          <w:szCs w:val="32"/>
          <w:u w:val="none"/>
        </w:rPr>
        <w:t>两证</w:t>
      </w:r>
      <w:r>
        <w:rPr>
          <w:rFonts w:hint="eastAsia" w:ascii="仿宋_GB2312" w:hAnsi="仿宋_GB2312" w:eastAsia="仿宋_GB2312" w:cs="仿宋_GB2312"/>
          <w:spacing w:val="0"/>
          <w:sz w:val="32"/>
          <w:szCs w:val="32"/>
          <w:u w:val="none"/>
        </w:rPr>
        <w:t>缺一不可。</w:t>
      </w:r>
    </w:p>
    <w:p>
      <w:pPr>
        <w:keepNext w:val="0"/>
        <w:keepLines w:val="0"/>
        <w:pageBreakBefore w:val="0"/>
        <w:widowControl w:val="0"/>
        <w:numPr>
          <w:ilvl w:val="0"/>
          <w:numId w:val="0"/>
        </w:numPr>
        <w:kinsoku/>
        <w:wordWrap/>
        <w:overflowPunct/>
        <w:topLinePunct w:val="0"/>
        <w:autoSpaceDE/>
        <w:autoSpaceDN/>
        <w:bidi w:val="0"/>
        <w:adjustRightInd/>
        <w:spacing w:line="500" w:lineRule="exact"/>
        <w:ind w:right="0" w:rightChars="0" w:firstLine="640" w:firstLineChars="200"/>
        <w:textAlignment w:val="auto"/>
        <w:rPr>
          <w:rFonts w:hint="eastAsia" w:ascii="仿宋_GB2312" w:eastAsia="仿宋_GB2312"/>
          <w:spacing w:val="0"/>
          <w:sz w:val="32"/>
          <w:szCs w:val="32"/>
        </w:rPr>
      </w:pPr>
      <w:r>
        <w:rPr>
          <w:rFonts w:hint="eastAsia" w:ascii="黑体" w:hAnsi="黑体" w:eastAsia="黑体" w:cs="黑体"/>
          <w:b w:val="0"/>
          <w:bCs/>
          <w:spacing w:val="0"/>
          <w:sz w:val="32"/>
          <w:szCs w:val="32"/>
          <w:u w:val="none"/>
          <w:lang w:val="en-US" w:eastAsia="zh-CN"/>
        </w:rPr>
        <w:t>六、成绩公布</w:t>
      </w:r>
      <w:r>
        <w:rPr>
          <w:rFonts w:hint="eastAsia" w:ascii="仿宋_GB2312" w:eastAsia="仿宋_GB2312"/>
          <w:b/>
          <w:bCs/>
          <w:spacing w:val="0"/>
          <w:sz w:val="32"/>
          <w:szCs w:val="32"/>
        </w:rPr>
        <w:t>：</w:t>
      </w:r>
      <w:r>
        <w:rPr>
          <w:rFonts w:hint="eastAsia" w:ascii="仿宋_GB2312" w:eastAsia="仿宋_GB2312"/>
          <w:spacing w:val="0"/>
          <w:sz w:val="32"/>
          <w:szCs w:val="32"/>
        </w:rPr>
        <w:t>笔试结束后，成绩在</w:t>
      </w:r>
      <w:r>
        <w:rPr>
          <w:rFonts w:hint="eastAsia" w:ascii="仿宋_GB2312" w:hAnsi="仿宋_GB2312" w:eastAsia="仿宋_GB2312" w:cs="仿宋_GB2312"/>
          <w:sz w:val="32"/>
          <w:szCs w:val="32"/>
          <w:u w:val="none"/>
          <w:lang w:val="en-US" w:eastAsia="zh-CN"/>
        </w:rPr>
        <w:t>“广西特岗教师招聘网：</w:t>
      </w:r>
      <w:r>
        <w:rPr>
          <w:rFonts w:hint="eastAsia" w:ascii="黑体" w:hAnsi="黑体" w:eastAsia="黑体" w:cs="黑体"/>
          <w:sz w:val="32"/>
          <w:szCs w:val="32"/>
          <w:u w:val="none"/>
          <w:lang w:val="en-US" w:eastAsia="zh-CN"/>
        </w:rPr>
        <w:t>http://tgjszp.gxeduyun.edu.cn/</w:t>
      </w:r>
      <w:r>
        <w:rPr>
          <w:rFonts w:hint="eastAsia" w:ascii="仿宋_GB2312" w:hAnsi="仿宋_GB2312" w:eastAsia="仿宋_GB2312" w:cs="仿宋_GB2312"/>
          <w:sz w:val="32"/>
          <w:szCs w:val="32"/>
          <w:u w:val="none"/>
          <w:lang w:val="en-US" w:eastAsia="zh-CN"/>
        </w:rPr>
        <w:t>”、“博白县人民政府网站：</w:t>
      </w:r>
      <w:r>
        <w:rPr>
          <w:rFonts w:hint="eastAsia" w:ascii="黑体" w:hAnsi="黑体" w:eastAsia="黑体" w:cs="黑体"/>
          <w:sz w:val="32"/>
          <w:szCs w:val="32"/>
          <w:u w:val="none"/>
          <w:lang w:val="en-US" w:eastAsia="zh-CN"/>
        </w:rPr>
        <w:t>http://www.bobai.gov.cn/”</w:t>
      </w:r>
      <w:r>
        <w:rPr>
          <w:rFonts w:hint="eastAsia" w:ascii="仿宋_GB2312" w:eastAsia="仿宋_GB2312"/>
          <w:spacing w:val="0"/>
          <w:sz w:val="32"/>
          <w:szCs w:val="32"/>
        </w:rPr>
        <w:t>公布。</w:t>
      </w:r>
    </w:p>
    <w:p>
      <w:pPr>
        <w:keepNext w:val="0"/>
        <w:keepLines w:val="0"/>
        <w:pageBreakBefore w:val="0"/>
        <w:widowControl w:val="0"/>
        <w:numPr>
          <w:ilvl w:val="0"/>
          <w:numId w:val="0"/>
        </w:numPr>
        <w:kinsoku/>
        <w:wordWrap/>
        <w:overflowPunct/>
        <w:topLinePunct w:val="0"/>
        <w:autoSpaceDE/>
        <w:autoSpaceDN/>
        <w:bidi w:val="0"/>
        <w:adjustRightInd/>
        <w:spacing w:line="500" w:lineRule="exact"/>
        <w:ind w:right="0" w:rightChars="0" w:firstLine="640" w:firstLineChars="200"/>
        <w:textAlignment w:val="auto"/>
        <w:rPr>
          <w:rFonts w:ascii="宋体" w:hAnsi="宋体"/>
          <w:b/>
          <w:color w:val="000000"/>
          <w:sz w:val="32"/>
          <w:szCs w:val="32"/>
        </w:rPr>
      </w:pPr>
      <w:r>
        <w:rPr>
          <w:rFonts w:hint="eastAsia" w:ascii="黑体" w:hAnsi="黑体" w:eastAsia="黑体" w:cs="黑体"/>
          <w:b w:val="0"/>
          <w:bCs/>
          <w:spacing w:val="0"/>
          <w:sz w:val="32"/>
          <w:szCs w:val="32"/>
          <w:u w:val="none"/>
          <w:lang w:val="en-US" w:eastAsia="zh-CN"/>
        </w:rPr>
        <w:t>七、</w:t>
      </w:r>
      <w:r>
        <w:rPr>
          <w:rFonts w:hint="eastAsia" w:ascii="宋体" w:hAnsi="宋体"/>
          <w:b/>
          <w:color w:val="000000"/>
          <w:sz w:val="32"/>
          <w:szCs w:val="32"/>
        </w:rPr>
        <w:t>注意事项</w:t>
      </w:r>
    </w:p>
    <w:p>
      <w:pPr>
        <w:pStyle w:val="4"/>
        <w:keepNext w:val="0"/>
        <w:keepLines w:val="0"/>
        <w:pageBreakBefore w:val="0"/>
        <w:kinsoku/>
        <w:wordWrap/>
        <w:overflowPunct/>
        <w:topLinePunct w:val="0"/>
        <w:autoSpaceDE/>
        <w:autoSpaceDN/>
        <w:bidi w:val="0"/>
        <w:adjustRightInd/>
        <w:spacing w:after="0" w:line="500" w:lineRule="exact"/>
        <w:ind w:firstLine="640" w:firstLineChars="200"/>
        <w:jc w:val="both"/>
        <w:textAlignment w:val="auto"/>
        <w:rPr>
          <w:rFonts w:hint="eastAsia" w:ascii="仿宋_GB2312" w:eastAsia="仿宋_GB2312"/>
          <w:color w:val="000000"/>
          <w:sz w:val="32"/>
          <w:szCs w:val="32"/>
        </w:rPr>
      </w:pPr>
      <w:r>
        <w:rPr>
          <w:rFonts w:hint="eastAsia" w:ascii="仿宋_GB2312" w:eastAsia="仿宋_GB2312"/>
          <w:color w:val="000000"/>
          <w:sz w:val="32"/>
          <w:szCs w:val="32"/>
        </w:rPr>
        <w:t>（一）请考生保持通信畅通，在招聘各环节中联系不上视为自动放弃。</w:t>
      </w:r>
    </w:p>
    <w:p>
      <w:pPr>
        <w:keepNext w:val="0"/>
        <w:keepLines w:val="0"/>
        <w:pageBreakBefore w:val="0"/>
        <w:kinsoku/>
        <w:wordWrap/>
        <w:overflowPunct/>
        <w:topLinePunct w:val="0"/>
        <w:autoSpaceDE/>
        <w:autoSpaceDN/>
        <w:bidi w:val="0"/>
        <w:adjustRightInd/>
        <w:spacing w:line="500" w:lineRule="exact"/>
        <w:ind w:firstLine="640" w:firstLineChars="200"/>
        <w:textAlignment w:val="auto"/>
        <w:rPr>
          <w:rFonts w:hint="eastAsia" w:ascii="仿宋_GB2312" w:eastAsia="仿宋_GB2312"/>
          <w:color w:val="000000"/>
          <w:sz w:val="32"/>
          <w:szCs w:val="32"/>
        </w:rPr>
      </w:pPr>
      <w:r>
        <w:rPr>
          <w:rFonts w:hint="eastAsia" w:ascii="仿宋_GB2312" w:hAnsi="仿宋" w:eastAsia="仿宋_GB2312" w:cs="Tahoma"/>
          <w:color w:val="000000"/>
          <w:kern w:val="0"/>
          <w:sz w:val="32"/>
          <w:szCs w:val="32"/>
        </w:rPr>
        <w:t>（二）</w:t>
      </w:r>
      <w:r>
        <w:rPr>
          <w:rFonts w:hint="eastAsia" w:ascii="仿宋_GB2312" w:eastAsia="仿宋_GB2312"/>
          <w:color w:val="000000"/>
          <w:sz w:val="32"/>
          <w:szCs w:val="32"/>
        </w:rPr>
        <w:t>不在指定时间</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地点</w:t>
      </w:r>
      <w:r>
        <w:rPr>
          <w:rFonts w:hint="eastAsia" w:ascii="仿宋_GB2312" w:eastAsia="仿宋_GB2312"/>
          <w:color w:val="000000"/>
          <w:sz w:val="32"/>
          <w:szCs w:val="32"/>
        </w:rPr>
        <w:t>参加笔试考试的考生均视为自动放弃特岗招聘资格。放弃特岗招聘资格的考生，需要个人向我局提交《放弃特岗招聘资格声明》（见附件3），并将《放弃特岗招聘资格声明》于笔试考试前交到我局三楼人事股（可当面提交，也可在光线充足的地方</w:t>
      </w:r>
      <w:r>
        <w:rPr>
          <w:rFonts w:hint="eastAsia" w:ascii="仿宋_GB2312" w:hAnsi="宋体" w:eastAsia="仿宋_GB2312"/>
          <w:color w:val="000000"/>
          <w:sz w:val="32"/>
          <w:szCs w:val="32"/>
        </w:rPr>
        <w:t>垂直角度清晰地拍照</w:t>
      </w:r>
      <w:r>
        <w:rPr>
          <w:rFonts w:hint="eastAsia" w:ascii="仿宋_GB2312" w:eastAsia="仿宋_GB2312"/>
          <w:color w:val="000000"/>
          <w:sz w:val="32"/>
          <w:szCs w:val="32"/>
        </w:rPr>
        <w:t>，</w:t>
      </w:r>
      <w:r>
        <w:rPr>
          <w:rFonts w:hint="eastAsia" w:ascii="仿宋_GB2312" w:hAnsi="宋体" w:eastAsia="仿宋_GB2312"/>
          <w:color w:val="000000"/>
          <w:sz w:val="32"/>
          <w:szCs w:val="32"/>
        </w:rPr>
        <w:t>照片文件名</w:t>
      </w:r>
      <w:r>
        <w:rPr>
          <w:rFonts w:hint="eastAsia" w:ascii="仿宋_GB2312" w:eastAsia="仿宋_GB2312"/>
          <w:color w:val="000000"/>
          <w:sz w:val="32"/>
          <w:szCs w:val="32"/>
        </w:rPr>
        <w:t>为：</w:t>
      </w:r>
      <w:r>
        <w:rPr>
          <w:rFonts w:hint="eastAsia" w:ascii="仿宋_GB2312" w:eastAsia="仿宋_GB2312"/>
          <w:color w:val="000000"/>
          <w:sz w:val="32"/>
          <w:szCs w:val="32"/>
        </w:rPr>
        <w:fldChar w:fldCharType="begin"/>
      </w:r>
      <w:r>
        <w:rPr>
          <w:rFonts w:hint="eastAsia" w:ascii="仿宋_GB2312" w:eastAsia="仿宋_GB2312"/>
          <w:color w:val="000000"/>
          <w:sz w:val="32"/>
          <w:szCs w:val="32"/>
        </w:rPr>
        <w:instrText xml:space="preserve"> HYPERLINK "mailto:XXX放弃特岗招聘资格声明，发送到市教育局人事股邮箱jyjrsg2020@126.com），如不肯提交放弃特岗招聘资格声明的，将记入招聘考试诚信档案库。" </w:instrText>
      </w:r>
      <w:r>
        <w:rPr>
          <w:rFonts w:hint="eastAsia" w:ascii="仿宋_GB2312" w:eastAsia="仿宋_GB2312"/>
          <w:color w:val="000000"/>
          <w:sz w:val="32"/>
          <w:szCs w:val="32"/>
        </w:rPr>
        <w:fldChar w:fldCharType="separate"/>
      </w:r>
      <w:r>
        <w:rPr>
          <w:rFonts w:hint="eastAsia" w:ascii="仿宋_GB2312" w:eastAsia="仿宋_GB2312"/>
          <w:color w:val="000000"/>
          <w:sz w:val="32"/>
          <w:szCs w:val="32"/>
        </w:rPr>
        <w:t>XXX放弃特岗招聘资格声明，发送到</w:t>
      </w:r>
      <w:r>
        <w:rPr>
          <w:rFonts w:hint="eastAsia" w:ascii="仿宋_GB2312" w:eastAsia="仿宋_GB2312"/>
          <w:color w:val="000000"/>
          <w:sz w:val="32"/>
          <w:szCs w:val="32"/>
          <w:lang w:eastAsia="zh-CN"/>
        </w:rPr>
        <w:t>博白县</w:t>
      </w:r>
      <w:r>
        <w:rPr>
          <w:rFonts w:hint="eastAsia" w:ascii="仿宋_GB2312" w:eastAsia="仿宋_GB2312"/>
          <w:color w:val="000000"/>
          <w:sz w:val="32"/>
          <w:szCs w:val="32"/>
        </w:rPr>
        <w:t>教育局人事股邮箱</w:t>
      </w:r>
      <w:r>
        <w:rPr>
          <w:rFonts w:hint="eastAsia" w:ascii="仿宋_GB2312" w:eastAsia="仿宋_GB2312"/>
          <w:color w:val="000000"/>
          <w:sz w:val="32"/>
          <w:szCs w:val="32"/>
          <w:lang w:val="en-US" w:eastAsia="zh-CN"/>
        </w:rPr>
        <w:t>bbt g2022</w:t>
      </w:r>
      <w:r>
        <w:rPr>
          <w:rFonts w:hint="eastAsia" w:ascii="仿宋_GB2312" w:eastAsia="仿宋_GB2312"/>
          <w:color w:val="000000"/>
          <w:sz w:val="32"/>
          <w:szCs w:val="32"/>
        </w:rPr>
        <w:t>@1</w:t>
      </w:r>
      <w:r>
        <w:rPr>
          <w:rFonts w:hint="eastAsia" w:ascii="仿宋_GB2312" w:eastAsia="仿宋_GB2312"/>
          <w:color w:val="000000"/>
          <w:sz w:val="32"/>
          <w:szCs w:val="32"/>
          <w:lang w:val="en-US" w:eastAsia="zh-CN"/>
        </w:rPr>
        <w:t>63</w:t>
      </w:r>
      <w:r>
        <w:rPr>
          <w:rFonts w:hint="eastAsia" w:ascii="仿宋_GB2312" w:eastAsia="仿宋_GB2312"/>
          <w:color w:val="000000"/>
          <w:sz w:val="32"/>
          <w:szCs w:val="32"/>
        </w:rPr>
        <w:t>.com），如不肯提交放弃特岗招聘资格声明的，将记入招聘考试诚信档案库。</w:t>
      </w:r>
      <w:r>
        <w:rPr>
          <w:rFonts w:hint="eastAsia" w:ascii="仿宋_GB2312" w:eastAsia="仿宋_GB2312"/>
          <w:color w:val="000000"/>
          <w:sz w:val="32"/>
          <w:szCs w:val="32"/>
        </w:rPr>
        <w:fldChar w:fldCharType="end"/>
      </w:r>
    </w:p>
    <w:p>
      <w:pPr>
        <w:keepNext w:val="0"/>
        <w:keepLines w:val="0"/>
        <w:pageBreakBefore w:val="0"/>
        <w:widowControl w:val="0"/>
        <w:kinsoku/>
        <w:wordWrap/>
        <w:overflowPunct/>
        <w:topLinePunct w:val="0"/>
        <w:autoSpaceDE/>
        <w:autoSpaceDN/>
        <w:bidi w:val="0"/>
        <w:adjustRightInd/>
        <w:snapToGrid w:val="0"/>
        <w:spacing w:line="500" w:lineRule="exact"/>
        <w:ind w:right="0" w:rightChars="0" w:firstLine="640" w:firstLineChars="200"/>
        <w:jc w:val="left"/>
        <w:textAlignment w:val="auto"/>
        <w:outlineLvl w:val="9"/>
        <w:rPr>
          <w:rFonts w:hint="eastAsia" w:ascii="仿宋_GB2312" w:eastAsia="仿宋_GB2312"/>
          <w:spacing w:val="0"/>
          <w:sz w:val="32"/>
          <w:szCs w:val="32"/>
        </w:rPr>
      </w:pPr>
      <w:r>
        <w:rPr>
          <w:rFonts w:hint="eastAsia" w:ascii="仿宋_GB2312" w:eastAsia="仿宋_GB2312"/>
          <w:color w:val="000000"/>
          <w:sz w:val="32"/>
          <w:szCs w:val="32"/>
          <w:lang w:eastAsia="zh-CN"/>
        </w:rPr>
        <w:t>（三）</w:t>
      </w:r>
      <w:r>
        <w:rPr>
          <w:rFonts w:hint="eastAsia" w:ascii="仿宋_GB2312" w:hAnsi="仿宋_GB2312" w:eastAsia="仿宋_GB2312" w:cs="仿宋_GB2312"/>
          <w:spacing w:val="0"/>
          <w:sz w:val="32"/>
          <w:szCs w:val="32"/>
          <w:u w:val="none"/>
          <w:lang w:val="en-US" w:eastAsia="zh-CN"/>
        </w:rPr>
        <w:t>本次考试由博白</w:t>
      </w:r>
      <w:r>
        <w:rPr>
          <w:rFonts w:hint="eastAsia" w:ascii="仿宋_GB2312" w:hAnsi="仿宋_GB2312" w:eastAsia="仿宋_GB2312" w:cs="仿宋_GB2312"/>
          <w:spacing w:val="0"/>
          <w:sz w:val="32"/>
          <w:szCs w:val="32"/>
          <w:u w:val="none"/>
        </w:rPr>
        <w:t>县教育局、</w:t>
      </w:r>
      <w:r>
        <w:rPr>
          <w:rFonts w:hint="eastAsia" w:ascii="仿宋_GB2312" w:hAnsi="仿宋_GB2312" w:eastAsia="仿宋_GB2312" w:cs="仿宋_GB2312"/>
          <w:spacing w:val="0"/>
          <w:sz w:val="32"/>
          <w:szCs w:val="32"/>
          <w:u w:val="none"/>
          <w:lang w:val="en-US" w:eastAsia="zh-CN"/>
        </w:rPr>
        <w:t>博白</w:t>
      </w:r>
      <w:r>
        <w:rPr>
          <w:rFonts w:hint="eastAsia" w:ascii="仿宋_GB2312" w:hAnsi="仿宋_GB2312" w:eastAsia="仿宋_GB2312" w:cs="仿宋_GB2312"/>
          <w:spacing w:val="0"/>
          <w:sz w:val="32"/>
          <w:szCs w:val="32"/>
          <w:u w:val="none"/>
        </w:rPr>
        <w:t>县人</w:t>
      </w:r>
      <w:r>
        <w:rPr>
          <w:rFonts w:hint="eastAsia" w:ascii="仿宋_GB2312" w:hAnsi="仿宋_GB2312" w:eastAsia="仿宋_GB2312" w:cs="仿宋_GB2312"/>
          <w:spacing w:val="0"/>
          <w:sz w:val="32"/>
          <w:szCs w:val="32"/>
          <w:u w:val="none"/>
          <w:lang w:eastAsia="zh-CN"/>
        </w:rPr>
        <w:t>力资源和</w:t>
      </w:r>
      <w:r>
        <w:rPr>
          <w:rFonts w:hint="eastAsia" w:ascii="仿宋_GB2312" w:hAnsi="仿宋_GB2312" w:eastAsia="仿宋_GB2312" w:cs="仿宋_GB2312"/>
          <w:spacing w:val="0"/>
          <w:sz w:val="32"/>
          <w:szCs w:val="32"/>
          <w:u w:val="none"/>
        </w:rPr>
        <w:t>社</w:t>
      </w:r>
      <w:r>
        <w:rPr>
          <w:rFonts w:hint="eastAsia" w:ascii="仿宋_GB2312" w:hAnsi="仿宋_GB2312" w:eastAsia="仿宋_GB2312" w:cs="仿宋_GB2312"/>
          <w:spacing w:val="0"/>
          <w:sz w:val="32"/>
          <w:szCs w:val="32"/>
          <w:u w:val="none"/>
          <w:lang w:eastAsia="zh-CN"/>
        </w:rPr>
        <w:t>会保障</w:t>
      </w:r>
      <w:r>
        <w:rPr>
          <w:rFonts w:hint="eastAsia" w:ascii="仿宋_GB2312" w:hAnsi="仿宋_GB2312" w:eastAsia="仿宋_GB2312" w:cs="仿宋_GB2312"/>
          <w:spacing w:val="0"/>
          <w:sz w:val="32"/>
          <w:szCs w:val="32"/>
          <w:u w:val="none"/>
        </w:rPr>
        <w:t>局统一组织。</w:t>
      </w:r>
      <w:r>
        <w:rPr>
          <w:rFonts w:hint="eastAsia" w:ascii="仿宋_GB2312" w:hAnsi="仿宋_GB2312" w:eastAsia="仿宋_GB2312" w:cs="仿宋_GB2312"/>
          <w:bCs/>
          <w:spacing w:val="0"/>
          <w:kern w:val="0"/>
          <w:sz w:val="32"/>
          <w:szCs w:val="32"/>
          <w:u w:val="none"/>
        </w:rPr>
        <w:t>本次</w:t>
      </w:r>
      <w:r>
        <w:rPr>
          <w:rFonts w:hint="eastAsia" w:ascii="仿宋_GB2312" w:hAnsi="仿宋_GB2312" w:eastAsia="仿宋_GB2312" w:cs="仿宋_GB2312"/>
          <w:bCs/>
          <w:spacing w:val="0"/>
          <w:kern w:val="0"/>
          <w:sz w:val="32"/>
          <w:szCs w:val="32"/>
          <w:u w:val="none"/>
          <w:lang w:val="en-US" w:eastAsia="zh-CN"/>
        </w:rPr>
        <w:t>考试的</w:t>
      </w:r>
      <w:r>
        <w:rPr>
          <w:rFonts w:hint="eastAsia" w:ascii="仿宋_GB2312" w:hAnsi="仿宋_GB2312" w:eastAsia="仿宋_GB2312" w:cs="仿宋_GB2312"/>
          <w:bCs/>
          <w:spacing w:val="0"/>
          <w:kern w:val="0"/>
          <w:sz w:val="32"/>
          <w:szCs w:val="32"/>
          <w:u w:val="none"/>
        </w:rPr>
        <w:t>组织机构不指定考试辅导用书，不开办也不委托任何机构举办考试辅导班。社会上</w:t>
      </w:r>
      <w:r>
        <w:rPr>
          <w:rFonts w:hint="eastAsia" w:ascii="仿宋_GB2312" w:hAnsi="仿宋_GB2312" w:eastAsia="仿宋_GB2312" w:cs="仿宋_GB2312"/>
          <w:bCs/>
          <w:spacing w:val="0"/>
          <w:kern w:val="0"/>
          <w:sz w:val="32"/>
          <w:szCs w:val="32"/>
          <w:u w:val="none"/>
          <w:lang w:val="en-US" w:eastAsia="zh-CN"/>
        </w:rPr>
        <w:t>如有</w:t>
      </w:r>
      <w:r>
        <w:rPr>
          <w:rFonts w:hint="eastAsia" w:ascii="仿宋_GB2312" w:hAnsi="仿宋_GB2312" w:eastAsia="仿宋_GB2312" w:cs="仿宋_GB2312"/>
          <w:bCs/>
          <w:spacing w:val="0"/>
          <w:kern w:val="0"/>
          <w:sz w:val="32"/>
          <w:szCs w:val="32"/>
          <w:u w:val="none"/>
        </w:rPr>
        <w:t>出现的考试辅导班和发行销售的各种事业单位公开招聘考试参考书（资料）均与本次考试的组织机构无关。</w:t>
      </w:r>
    </w:p>
    <w:p>
      <w:pPr>
        <w:keepNext w:val="0"/>
        <w:keepLines w:val="0"/>
        <w:pageBreakBefore w:val="0"/>
        <w:kinsoku/>
        <w:wordWrap/>
        <w:overflowPunct/>
        <w:topLinePunct w:val="0"/>
        <w:autoSpaceDE/>
        <w:autoSpaceDN/>
        <w:bidi w:val="0"/>
        <w:adjustRightInd/>
        <w:spacing w:line="500" w:lineRule="exact"/>
        <w:ind w:firstLine="640" w:firstLineChars="200"/>
        <w:textAlignment w:val="auto"/>
        <w:rPr>
          <w:rFonts w:hint="eastAsia" w:ascii="宋体" w:hAnsi="宋体"/>
          <w:b/>
          <w:sz w:val="32"/>
          <w:szCs w:val="32"/>
        </w:rPr>
      </w:pPr>
      <w:r>
        <w:rPr>
          <w:rFonts w:hint="eastAsia" w:ascii="黑体" w:hAnsi="黑体" w:eastAsia="黑体" w:cs="黑体"/>
          <w:sz w:val="32"/>
          <w:szCs w:val="32"/>
          <w:u w:val="none"/>
          <w:lang w:val="en-US" w:eastAsia="zh-CN"/>
        </w:rPr>
        <w:t>八、疫情防控工作要求</w:t>
      </w:r>
    </w:p>
    <w:p>
      <w:pPr>
        <w:keepNext w:val="0"/>
        <w:keepLines w:val="0"/>
        <w:pageBreakBefore w:val="0"/>
        <w:kinsoku/>
        <w:wordWrap/>
        <w:overflowPunct/>
        <w:topLinePunct w:val="0"/>
        <w:autoSpaceDE/>
        <w:autoSpaceDN/>
        <w:bidi w:val="0"/>
        <w:adjustRightInd/>
        <w:spacing w:line="500" w:lineRule="exact"/>
        <w:ind w:firstLine="470" w:firstLineChars="147"/>
        <w:textAlignment w:val="auto"/>
        <w:rPr>
          <w:rFonts w:hint="eastAsia" w:ascii="宋体" w:hAnsi="宋体"/>
          <w:b/>
          <w:sz w:val="32"/>
          <w:szCs w:val="32"/>
        </w:rPr>
      </w:pPr>
      <w:r>
        <w:rPr>
          <w:rFonts w:hint="eastAsia" w:ascii="仿宋_GB2312" w:hAnsi="宋体" w:eastAsia="仿宋_GB2312"/>
          <w:color w:val="000000"/>
          <w:sz w:val="32"/>
          <w:szCs w:val="32"/>
        </w:rPr>
        <w:t>（一）</w:t>
      </w:r>
      <w:r>
        <w:rPr>
          <w:rFonts w:hint="eastAsia" w:ascii="仿宋_GB2312" w:hAnsi="微软雅黑" w:eastAsia="仿宋_GB2312" w:cs="宋体"/>
          <w:color w:val="000000"/>
          <w:kern w:val="0"/>
          <w:sz w:val="32"/>
          <w:szCs w:val="32"/>
          <w:lang w:eastAsia="zh-CN"/>
        </w:rPr>
        <w:t>区外考生及</w:t>
      </w:r>
      <w:r>
        <w:rPr>
          <w:rFonts w:hint="eastAsia" w:ascii="仿宋_GB2312" w:hAnsi="仿宋_GB2312" w:eastAsia="仿宋_GB2312" w:cs="仿宋_GB2312"/>
          <w:sz w:val="32"/>
          <w:szCs w:val="32"/>
          <w:lang w:eastAsia="zh-CN"/>
        </w:rPr>
        <w:t>笔试</w:t>
      </w:r>
      <w:r>
        <w:rPr>
          <w:rFonts w:hint="eastAsia" w:ascii="仿宋_GB2312" w:hAnsi="仿宋_GB2312" w:eastAsia="仿宋_GB2312" w:cs="仿宋_GB2312"/>
          <w:sz w:val="32"/>
          <w:szCs w:val="32"/>
        </w:rPr>
        <w:t>前</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日内</w:t>
      </w:r>
      <w:r>
        <w:rPr>
          <w:rFonts w:hint="eastAsia" w:ascii="仿宋_GB2312" w:hAnsi="仿宋_GB2312" w:eastAsia="仿宋_GB2312" w:cs="仿宋_GB2312"/>
          <w:sz w:val="32"/>
          <w:szCs w:val="32"/>
          <w:lang w:eastAsia="zh-CN"/>
        </w:rPr>
        <w:t>从区外返博</w:t>
      </w:r>
      <w:r>
        <w:rPr>
          <w:rFonts w:hint="eastAsia" w:ascii="仿宋_GB2312" w:hAnsi="仿宋_GB2312" w:eastAsia="仿宋_GB2312" w:cs="仿宋_GB2312"/>
          <w:sz w:val="32"/>
          <w:szCs w:val="32"/>
          <w:lang w:val="en-US" w:eastAsia="zh-CN"/>
        </w:rPr>
        <w:t>来博</w:t>
      </w:r>
      <w:r>
        <w:rPr>
          <w:rFonts w:hint="eastAsia" w:ascii="仿宋_GB2312" w:hAnsi="仿宋_GB2312" w:eastAsia="仿宋_GB2312" w:cs="仿宋_GB2312"/>
          <w:sz w:val="32"/>
          <w:szCs w:val="32"/>
          <w:lang w:eastAsia="zh-CN"/>
        </w:rPr>
        <w:t>的考生</w:t>
      </w:r>
      <w:r>
        <w:rPr>
          <w:rFonts w:hint="eastAsia" w:ascii="仿宋_GB2312" w:hAnsi="微软雅黑" w:eastAsia="仿宋_GB2312" w:cs="宋体"/>
          <w:color w:val="000000"/>
          <w:kern w:val="0"/>
          <w:sz w:val="32"/>
          <w:szCs w:val="32"/>
        </w:rPr>
        <w:t>必须提供</w:t>
      </w:r>
      <w:r>
        <w:rPr>
          <w:rFonts w:hint="eastAsia" w:ascii="仿宋_GB2312" w:hAnsi="微软雅黑" w:eastAsia="仿宋_GB2312" w:cs="宋体"/>
          <w:color w:val="000000"/>
          <w:kern w:val="0"/>
          <w:sz w:val="32"/>
          <w:szCs w:val="32"/>
          <w:lang w:val="en-US" w:eastAsia="zh-CN"/>
        </w:rPr>
        <w:t>48小时</w:t>
      </w:r>
      <w:r>
        <w:rPr>
          <w:rFonts w:hint="eastAsia" w:ascii="仿宋_GB2312" w:hAnsi="微软雅黑" w:eastAsia="仿宋_GB2312" w:cs="宋体"/>
          <w:color w:val="000000"/>
          <w:kern w:val="0"/>
          <w:sz w:val="32"/>
          <w:szCs w:val="32"/>
        </w:rPr>
        <w:t>内新冠病毒核酸检测阴性证明</w:t>
      </w:r>
      <w:r>
        <w:rPr>
          <w:rFonts w:hint="eastAsia" w:ascii="仿宋_GB2312" w:hAnsi="微软雅黑" w:eastAsia="仿宋_GB2312" w:cs="宋体"/>
          <w:color w:val="000000"/>
          <w:kern w:val="0"/>
          <w:sz w:val="32"/>
          <w:szCs w:val="32"/>
          <w:lang w:eastAsia="zh-CN"/>
        </w:rPr>
        <w:t>、</w:t>
      </w:r>
      <w:r>
        <w:rPr>
          <w:rFonts w:hint="eastAsia" w:ascii="仿宋_GB2312" w:hAnsi="微软雅黑" w:eastAsia="仿宋_GB2312" w:cs="宋体"/>
          <w:color w:val="000000"/>
          <w:kern w:val="0"/>
          <w:sz w:val="32"/>
          <w:szCs w:val="32"/>
        </w:rPr>
        <w:t>健康承诺书（附件</w:t>
      </w:r>
      <w:r>
        <w:rPr>
          <w:rFonts w:hint="eastAsia" w:ascii="仿宋_GB2312" w:hAnsi="微软雅黑" w:eastAsia="仿宋_GB2312" w:cs="宋体"/>
          <w:color w:val="000000"/>
          <w:kern w:val="0"/>
          <w:sz w:val="32"/>
          <w:szCs w:val="32"/>
          <w:lang w:val="en-US" w:eastAsia="zh-CN"/>
        </w:rPr>
        <w:t>2</w:t>
      </w:r>
      <w:r>
        <w:rPr>
          <w:rFonts w:hint="eastAsia" w:ascii="仿宋_GB2312" w:hAnsi="微软雅黑" w:eastAsia="仿宋_GB2312" w:cs="宋体"/>
          <w:color w:val="000000"/>
          <w:kern w:val="0"/>
          <w:sz w:val="32"/>
          <w:szCs w:val="32"/>
        </w:rPr>
        <w:t>），</w:t>
      </w:r>
      <w:r>
        <w:rPr>
          <w:rFonts w:hint="eastAsia" w:ascii="仿宋_GB2312" w:hAnsi="微软雅黑" w:eastAsia="仿宋_GB2312" w:cs="宋体"/>
          <w:color w:val="000000"/>
          <w:kern w:val="0"/>
          <w:sz w:val="32"/>
          <w:szCs w:val="32"/>
          <w:lang w:eastAsia="zh-CN"/>
        </w:rPr>
        <w:t>在</w:t>
      </w:r>
      <w:r>
        <w:rPr>
          <w:rFonts w:hint="eastAsia" w:ascii="仿宋_GB2312" w:hAnsi="仿宋_GB2312" w:eastAsia="仿宋_GB2312" w:cs="仿宋_GB2312"/>
          <w:spacing w:val="0"/>
          <w:sz w:val="32"/>
          <w:szCs w:val="32"/>
          <w:u w:val="none"/>
          <w:lang w:val="en-US" w:eastAsia="zh-CN"/>
        </w:rPr>
        <w:t>领取准考证时</w:t>
      </w:r>
      <w:r>
        <w:rPr>
          <w:rFonts w:hint="eastAsia" w:ascii="仿宋_GB2312" w:eastAsia="仿宋_GB2312"/>
          <w:color w:val="000000"/>
          <w:sz w:val="32"/>
          <w:szCs w:val="32"/>
          <w:lang w:eastAsia="zh-CN"/>
        </w:rPr>
        <w:t>提交给工作</w:t>
      </w:r>
      <w:r>
        <w:rPr>
          <w:rFonts w:hint="eastAsia" w:ascii="仿宋_GB2312" w:eastAsia="仿宋_GB2312"/>
          <w:color w:val="000000"/>
          <w:sz w:val="32"/>
          <w:szCs w:val="32"/>
        </w:rPr>
        <w:t>人员</w:t>
      </w:r>
      <w:r>
        <w:rPr>
          <w:rFonts w:hint="eastAsia" w:ascii="仿宋_GB2312" w:hAnsi="微软雅黑" w:eastAsia="仿宋_GB2312" w:cs="宋体"/>
          <w:color w:val="000000"/>
          <w:kern w:val="0"/>
          <w:sz w:val="32"/>
          <w:szCs w:val="32"/>
        </w:rPr>
        <w:t>。</w:t>
      </w:r>
    </w:p>
    <w:p>
      <w:pPr>
        <w:keepNext w:val="0"/>
        <w:keepLines w:val="0"/>
        <w:pageBreakBefore w:val="0"/>
        <w:kinsoku/>
        <w:wordWrap/>
        <w:overflowPunct/>
        <w:topLinePunct w:val="0"/>
        <w:autoSpaceDE/>
        <w:autoSpaceDN/>
        <w:bidi w:val="0"/>
        <w:adjustRightInd/>
        <w:spacing w:line="500" w:lineRule="exact"/>
        <w:ind w:firstLine="640" w:firstLineChars="200"/>
        <w:textAlignment w:val="auto"/>
        <w:rPr>
          <w:rFonts w:hint="eastAsia" w:ascii="仿宋_GB2312" w:eastAsia="仿宋_GB2312"/>
          <w:color w:val="000000"/>
          <w:sz w:val="32"/>
          <w:szCs w:val="32"/>
        </w:rPr>
      </w:pPr>
      <w:r>
        <w:rPr>
          <w:rFonts w:hint="eastAsia" w:ascii="仿宋_GB2312" w:hAnsi="微软雅黑" w:eastAsia="仿宋_GB2312" w:cs="宋体"/>
          <w:color w:val="000000"/>
          <w:kern w:val="0"/>
          <w:sz w:val="32"/>
          <w:szCs w:val="32"/>
        </w:rPr>
        <w:t>（二）</w:t>
      </w:r>
      <w:r>
        <w:rPr>
          <w:rFonts w:hint="eastAsia" w:ascii="仿宋_GB2312" w:hAnsi="宋体" w:eastAsia="仿宋_GB2312"/>
          <w:color w:val="000000"/>
          <w:sz w:val="32"/>
          <w:szCs w:val="32"/>
        </w:rPr>
        <w:t>考生</w:t>
      </w:r>
      <w:r>
        <w:rPr>
          <w:rFonts w:hint="eastAsia" w:ascii="仿宋_GB2312" w:hAnsi="??_GB2312" w:eastAsia="仿宋_GB2312"/>
          <w:color w:val="000000"/>
          <w:sz w:val="32"/>
          <w:szCs w:val="32"/>
        </w:rPr>
        <w:t>应自觉配合做好疫情防控工作，</w:t>
      </w:r>
      <w:r>
        <w:rPr>
          <w:rFonts w:hint="eastAsia" w:ascii="仿宋_GB2312" w:hAnsi="微软雅黑" w:eastAsia="仿宋_GB2312" w:cs="宋体"/>
          <w:color w:val="000000"/>
          <w:kern w:val="0"/>
          <w:sz w:val="32"/>
          <w:szCs w:val="32"/>
        </w:rPr>
        <w:t>不如实报告健康状况、隐瞒或谎报旅居史、接触史、健康状况等疫情防控信息，提供虚假防疫证明材料（信息）等情形的，按有关法律法规进行严肃处理。</w:t>
      </w:r>
    </w:p>
    <w:p>
      <w:pPr>
        <w:keepNext w:val="0"/>
        <w:keepLines w:val="0"/>
        <w:pageBreakBefore w:val="0"/>
        <w:kinsoku/>
        <w:wordWrap/>
        <w:overflowPunct/>
        <w:topLinePunct w:val="0"/>
        <w:autoSpaceDE/>
        <w:autoSpaceDN/>
        <w:bidi w:val="0"/>
        <w:adjustRightInd/>
        <w:spacing w:line="500" w:lineRule="exact"/>
        <w:ind w:firstLine="640" w:firstLineChars="200"/>
        <w:textAlignment w:val="auto"/>
        <w:rPr>
          <w:rFonts w:hint="eastAsia" w:ascii="仿宋_GB2312" w:hAnsi="微软雅黑" w:eastAsia="仿宋_GB2312" w:cs="宋体"/>
          <w:color w:val="000000"/>
          <w:kern w:val="0"/>
          <w:sz w:val="32"/>
          <w:szCs w:val="32"/>
        </w:rPr>
      </w:pPr>
      <w:r>
        <w:rPr>
          <w:rFonts w:hint="eastAsia" w:ascii="仿宋_GB2312" w:hAnsi="??_GB2312" w:eastAsia="仿宋_GB2312"/>
          <w:color w:val="000000"/>
          <w:sz w:val="32"/>
          <w:szCs w:val="32"/>
        </w:rPr>
        <w:t>（</w:t>
      </w:r>
      <w:r>
        <w:rPr>
          <w:rFonts w:hint="eastAsia" w:ascii="仿宋_GB2312" w:hAnsi="??_GB2312" w:eastAsia="仿宋_GB2312"/>
          <w:color w:val="000000"/>
          <w:sz w:val="32"/>
          <w:szCs w:val="32"/>
          <w:lang w:eastAsia="zh-CN"/>
        </w:rPr>
        <w:t>三</w:t>
      </w:r>
      <w:r>
        <w:rPr>
          <w:rFonts w:hint="eastAsia" w:ascii="仿宋_GB2312" w:hAnsi="??_GB2312" w:eastAsia="仿宋_GB2312"/>
          <w:color w:val="000000"/>
          <w:sz w:val="32"/>
          <w:szCs w:val="32"/>
        </w:rPr>
        <w:t>）</w:t>
      </w:r>
      <w:r>
        <w:rPr>
          <w:rFonts w:hint="eastAsia" w:ascii="仿宋_GB2312" w:hAnsi="微软雅黑" w:eastAsia="仿宋_GB2312" w:cs="宋体"/>
          <w:color w:val="000000"/>
          <w:kern w:val="0"/>
          <w:sz w:val="32"/>
          <w:szCs w:val="32"/>
        </w:rPr>
        <w:t>考生必须佩带一次性医用外科口罩</w:t>
      </w:r>
      <w:r>
        <w:rPr>
          <w:rFonts w:hint="eastAsia" w:ascii="仿宋_GB2312" w:hAnsi="微软雅黑" w:eastAsia="仿宋_GB2312" w:cs="宋体"/>
          <w:color w:val="000000"/>
          <w:kern w:val="0"/>
          <w:sz w:val="32"/>
          <w:szCs w:val="32"/>
          <w:lang w:eastAsia="zh-CN"/>
        </w:rPr>
        <w:t>参加考试</w:t>
      </w:r>
      <w:r>
        <w:rPr>
          <w:rFonts w:hint="eastAsia" w:ascii="仿宋_GB2312" w:hAnsi="微软雅黑" w:eastAsia="仿宋_GB2312" w:cs="宋体"/>
          <w:color w:val="000000"/>
          <w:kern w:val="0"/>
          <w:sz w:val="32"/>
          <w:szCs w:val="32"/>
        </w:rPr>
        <w:t>，必须接受身份识别和验证，在考点入口处接受体温检测，并</w:t>
      </w:r>
      <w:r>
        <w:rPr>
          <w:rFonts w:hint="eastAsia" w:ascii="仿宋_GB2312" w:hAnsi="微软雅黑" w:eastAsia="仿宋_GB2312" w:cs="宋体"/>
          <w:color w:val="000000"/>
          <w:kern w:val="0"/>
          <w:sz w:val="32"/>
          <w:szCs w:val="32"/>
          <w:lang w:eastAsia="zh-CN"/>
        </w:rPr>
        <w:t>凭绿</w:t>
      </w:r>
      <w:r>
        <w:rPr>
          <w:rFonts w:hint="eastAsia" w:ascii="仿宋_GB2312" w:hAnsi="??_GB2312" w:eastAsia="仿宋_GB2312"/>
          <w:color w:val="000000"/>
          <w:sz w:val="32"/>
          <w:szCs w:val="32"/>
        </w:rPr>
        <w:t>码进入</w:t>
      </w:r>
      <w:r>
        <w:rPr>
          <w:rFonts w:hint="eastAsia" w:ascii="仿宋_GB2312" w:hAnsi="微软雅黑" w:eastAsia="仿宋_GB2312" w:cs="宋体"/>
          <w:color w:val="000000"/>
          <w:kern w:val="0"/>
          <w:sz w:val="32"/>
          <w:szCs w:val="32"/>
        </w:rPr>
        <w:t>考点。</w:t>
      </w:r>
    </w:p>
    <w:p>
      <w:pPr>
        <w:keepNext w:val="0"/>
        <w:keepLines w:val="0"/>
        <w:pageBreakBefore w:val="0"/>
        <w:kinsoku/>
        <w:wordWrap/>
        <w:overflowPunct/>
        <w:topLinePunct w:val="0"/>
        <w:autoSpaceDE/>
        <w:autoSpaceDN/>
        <w:bidi w:val="0"/>
        <w:adjustRightInd/>
        <w:spacing w:line="500" w:lineRule="exact"/>
        <w:ind w:firstLine="640" w:firstLineChars="200"/>
        <w:textAlignment w:val="auto"/>
        <w:rPr>
          <w:rFonts w:hint="eastAsia" w:ascii="仿宋_GB2312" w:hAnsi="微软雅黑" w:eastAsia="仿宋_GB2312" w:cs="宋体"/>
          <w:color w:val="000000"/>
          <w:kern w:val="0"/>
          <w:sz w:val="32"/>
          <w:szCs w:val="32"/>
        </w:rPr>
      </w:pPr>
      <w:r>
        <w:rPr>
          <w:rFonts w:hint="eastAsia" w:ascii="仿宋_GB2312" w:hAnsi="微软雅黑" w:eastAsia="仿宋_GB2312" w:cs="宋体"/>
          <w:color w:val="000000"/>
          <w:kern w:val="0"/>
          <w:sz w:val="32"/>
          <w:szCs w:val="32"/>
        </w:rPr>
        <w:t>（</w:t>
      </w:r>
      <w:r>
        <w:rPr>
          <w:rFonts w:hint="eastAsia" w:ascii="仿宋_GB2312" w:hAnsi="微软雅黑" w:eastAsia="仿宋_GB2312" w:cs="宋体"/>
          <w:color w:val="000000"/>
          <w:kern w:val="0"/>
          <w:sz w:val="32"/>
          <w:szCs w:val="32"/>
          <w:lang w:eastAsia="zh-CN"/>
        </w:rPr>
        <w:t>四</w:t>
      </w:r>
      <w:r>
        <w:rPr>
          <w:rFonts w:hint="eastAsia" w:ascii="仿宋_GB2312" w:hAnsi="微软雅黑" w:eastAsia="仿宋_GB2312" w:cs="宋体"/>
          <w:color w:val="000000"/>
          <w:kern w:val="0"/>
          <w:sz w:val="32"/>
          <w:szCs w:val="32"/>
        </w:rPr>
        <w:t>）考生进入考点时严格控制入场速度，保持1米间隔距离，防止人员拥挤，有序进出招聘场所。</w:t>
      </w:r>
    </w:p>
    <w:p>
      <w:pPr>
        <w:keepNext w:val="0"/>
        <w:keepLines w:val="0"/>
        <w:pageBreakBefore w:val="0"/>
        <w:kinsoku/>
        <w:wordWrap/>
        <w:overflowPunct/>
        <w:topLinePunct w:val="0"/>
        <w:autoSpaceDE/>
        <w:autoSpaceDN/>
        <w:bidi w:val="0"/>
        <w:adjustRightInd/>
        <w:spacing w:line="500" w:lineRule="exact"/>
        <w:ind w:firstLine="640" w:firstLineChars="200"/>
        <w:textAlignment w:val="auto"/>
        <w:rPr>
          <w:rFonts w:hint="eastAsia" w:ascii="仿宋_GB2312" w:hAnsi="微软雅黑" w:eastAsia="仿宋_GB2312" w:cs="宋体"/>
          <w:color w:val="000000"/>
          <w:kern w:val="0"/>
          <w:sz w:val="32"/>
          <w:szCs w:val="32"/>
        </w:rPr>
      </w:pPr>
      <w:r>
        <w:rPr>
          <w:rFonts w:hint="eastAsia" w:ascii="仿宋_GB2312" w:hAnsi="微软雅黑" w:eastAsia="仿宋_GB2312" w:cs="宋体"/>
          <w:color w:val="000000"/>
          <w:kern w:val="0"/>
          <w:sz w:val="32"/>
          <w:szCs w:val="32"/>
        </w:rPr>
        <w:t>（五）笔试考试过程中，除身份确认需摘除口罩以外，全程佩戴口罩，做好个人防护。</w:t>
      </w:r>
    </w:p>
    <w:p>
      <w:pPr>
        <w:keepNext w:val="0"/>
        <w:keepLines w:val="0"/>
        <w:pageBreakBefore w:val="0"/>
        <w:kinsoku/>
        <w:wordWrap/>
        <w:overflowPunct/>
        <w:topLinePunct w:val="0"/>
        <w:autoSpaceDE/>
        <w:autoSpaceDN/>
        <w:bidi w:val="0"/>
        <w:adjustRightInd/>
        <w:spacing w:line="500" w:lineRule="exact"/>
        <w:ind w:firstLine="640" w:firstLineChars="200"/>
        <w:textAlignment w:val="auto"/>
        <w:rPr>
          <w:rFonts w:hint="eastAsia" w:ascii="仿宋_GB2312" w:hAnsi="??_GB2312" w:eastAsia="仿宋_GB2312"/>
          <w:color w:val="000000"/>
          <w:sz w:val="32"/>
          <w:szCs w:val="32"/>
        </w:rPr>
      </w:pPr>
      <w:r>
        <w:rPr>
          <w:rFonts w:hint="eastAsia" w:ascii="仿宋_GB2312" w:hAnsi="微软雅黑" w:eastAsia="仿宋_GB2312" w:cs="宋体"/>
          <w:color w:val="000000"/>
          <w:kern w:val="0"/>
          <w:sz w:val="32"/>
          <w:szCs w:val="32"/>
        </w:rPr>
        <w:t>（</w:t>
      </w:r>
      <w:r>
        <w:rPr>
          <w:rFonts w:hint="eastAsia" w:ascii="仿宋_GB2312" w:hAnsi="微软雅黑" w:eastAsia="仿宋_GB2312" w:cs="宋体"/>
          <w:color w:val="000000"/>
          <w:kern w:val="0"/>
          <w:sz w:val="32"/>
          <w:szCs w:val="32"/>
          <w:lang w:eastAsia="zh-CN"/>
        </w:rPr>
        <w:t>六</w:t>
      </w:r>
      <w:r>
        <w:rPr>
          <w:rFonts w:hint="eastAsia" w:ascii="仿宋_GB2312" w:hAnsi="微软雅黑" w:eastAsia="仿宋_GB2312" w:cs="宋体"/>
          <w:color w:val="000000"/>
          <w:kern w:val="0"/>
          <w:sz w:val="32"/>
          <w:szCs w:val="32"/>
        </w:rPr>
        <w:t>）如考生在参加笔试考试过</w:t>
      </w:r>
      <w:r>
        <w:rPr>
          <w:rFonts w:hint="eastAsia" w:ascii="仿宋_GB2312" w:hAnsi="??_GB2312" w:eastAsia="仿宋_GB2312"/>
          <w:color w:val="000000"/>
          <w:sz w:val="32"/>
          <w:szCs w:val="32"/>
        </w:rPr>
        <w:t>程中出现发热、咳嗽、乏力、鼻塞、流涕、咽痛腹泻等症状，应及时向工作人员报告。经现场医疗卫生专业人员评估后，综合研判具备参加考试条件的由专人负责带至临时隔离考场参加笔试；不具备相关条件的，不得参加笔试，并按相关要求采取防控措施。</w:t>
      </w:r>
    </w:p>
    <w:p>
      <w:pPr>
        <w:keepNext w:val="0"/>
        <w:keepLines w:val="0"/>
        <w:pageBreakBefore w:val="0"/>
        <w:widowControl w:val="0"/>
        <w:numPr>
          <w:ilvl w:val="0"/>
          <w:numId w:val="0"/>
        </w:numPr>
        <w:kinsoku/>
        <w:wordWrap/>
        <w:overflowPunct/>
        <w:topLinePunct w:val="0"/>
        <w:autoSpaceDE/>
        <w:autoSpaceDN/>
        <w:bidi w:val="0"/>
        <w:adjustRightInd/>
        <w:spacing w:line="500" w:lineRule="exact"/>
        <w:ind w:left="630" w:leftChars="0" w:right="0" w:rightChars="0"/>
        <w:textAlignment w:val="auto"/>
        <w:rPr>
          <w:rFonts w:hint="eastAsia" w:ascii="仿宋_GB2312" w:eastAsia="仿宋_GB2312"/>
          <w:spacing w:val="0"/>
          <w:sz w:val="32"/>
          <w:szCs w:val="32"/>
          <w:lang w:val="en-US" w:eastAsia="zh-CN"/>
        </w:rPr>
      </w:pP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pacing w:line="500" w:lineRule="exact"/>
        <w:ind w:left="630" w:leftChars="0" w:right="0" w:rightChars="0"/>
        <w:textAlignment w:val="auto"/>
        <w:rPr>
          <w:rFonts w:hint="eastAsia" w:ascii="仿宋_GB2312" w:eastAsia="仿宋_GB2312"/>
          <w:spacing w:val="0"/>
          <w:sz w:val="32"/>
          <w:szCs w:val="32"/>
          <w:lang w:val="en-US" w:eastAsia="zh-CN"/>
        </w:rPr>
      </w:pPr>
      <w:r>
        <w:rPr>
          <w:rFonts w:hint="eastAsia" w:ascii="仿宋_GB2312" w:eastAsia="仿宋_GB2312"/>
          <w:spacing w:val="0"/>
          <w:sz w:val="32"/>
          <w:szCs w:val="32"/>
          <w:lang w:val="en-US" w:eastAsia="zh-CN"/>
        </w:rPr>
        <w:t>附件：1.2022年博白县特岗教师招聘进入考试人员名单</w:t>
      </w:r>
    </w:p>
    <w:p>
      <w:pPr>
        <w:pStyle w:val="4"/>
        <w:keepNext w:val="0"/>
        <w:keepLines w:val="0"/>
        <w:pageBreakBefore w:val="0"/>
        <w:kinsoku/>
        <w:wordWrap/>
        <w:overflowPunct/>
        <w:topLinePunct w:val="0"/>
        <w:autoSpaceDE/>
        <w:autoSpaceDN/>
        <w:bidi w:val="0"/>
        <w:adjustRightInd/>
        <w:spacing w:after="0" w:line="500" w:lineRule="exact"/>
        <w:ind w:firstLine="1600" w:firstLineChars="500"/>
        <w:jc w:val="both"/>
        <w:textAlignment w:val="auto"/>
        <w:rPr>
          <w:rFonts w:hint="eastAsia" w:ascii="仿宋_GB2312" w:eastAsia="仿宋_GB2312"/>
          <w:sz w:val="32"/>
          <w:szCs w:val="32"/>
        </w:rPr>
      </w:pPr>
      <w:r>
        <w:rPr>
          <w:rFonts w:hint="eastAsia" w:ascii="仿宋_GB2312" w:eastAsia="仿宋_GB2312"/>
          <w:sz w:val="32"/>
          <w:szCs w:val="32"/>
          <w:lang w:val="en-US" w:eastAsia="zh-CN"/>
        </w:rPr>
        <w:t>2.</w:t>
      </w:r>
      <w:r>
        <w:rPr>
          <w:rFonts w:hint="eastAsia" w:ascii="仿宋_GB2312" w:hAnsi="微软雅黑" w:eastAsia="仿宋_GB2312"/>
          <w:color w:val="000000"/>
          <w:sz w:val="32"/>
          <w:szCs w:val="32"/>
        </w:rPr>
        <w:t>防控新冠肺炎疫情承诺书</w:t>
      </w:r>
    </w:p>
    <w:p>
      <w:pPr>
        <w:pStyle w:val="4"/>
        <w:keepNext w:val="0"/>
        <w:keepLines w:val="0"/>
        <w:pageBreakBefore w:val="0"/>
        <w:kinsoku/>
        <w:wordWrap/>
        <w:overflowPunct/>
        <w:topLinePunct w:val="0"/>
        <w:autoSpaceDE/>
        <w:autoSpaceDN/>
        <w:bidi w:val="0"/>
        <w:adjustRightInd/>
        <w:spacing w:after="0" w:line="500" w:lineRule="exact"/>
        <w:ind w:firstLine="1600" w:firstLineChars="500"/>
        <w:jc w:val="both"/>
        <w:textAlignment w:val="auto"/>
        <w:rPr>
          <w:rFonts w:hint="eastAsia" w:ascii="仿宋_GB2312" w:eastAsia="仿宋_GB2312"/>
          <w:sz w:val="32"/>
          <w:szCs w:val="32"/>
        </w:rPr>
      </w:pPr>
      <w:r>
        <w:rPr>
          <w:rFonts w:hint="eastAsia" w:ascii="仿宋_GB2312" w:eastAsia="仿宋_GB2312"/>
          <w:sz w:val="32"/>
          <w:szCs w:val="32"/>
        </w:rPr>
        <w:t>3.</w:t>
      </w:r>
      <w:r>
        <w:rPr>
          <w:rFonts w:hint="eastAsia" w:ascii="仿宋_GB2312" w:eastAsia="仿宋_GB2312"/>
          <w:color w:val="000000"/>
          <w:sz w:val="32"/>
          <w:szCs w:val="32"/>
        </w:rPr>
        <w:t>放弃特岗招聘资格声明</w:t>
      </w:r>
    </w:p>
    <w:p>
      <w:pPr>
        <w:pStyle w:val="4"/>
        <w:keepNext w:val="0"/>
        <w:keepLines w:val="0"/>
        <w:pageBreakBefore w:val="0"/>
        <w:kinsoku/>
        <w:wordWrap/>
        <w:overflowPunct/>
        <w:topLinePunct w:val="0"/>
        <w:autoSpaceDE/>
        <w:autoSpaceDN/>
        <w:bidi w:val="0"/>
        <w:adjustRightInd/>
        <w:spacing w:after="0" w:line="500" w:lineRule="exact"/>
        <w:ind w:firstLine="1600" w:firstLineChars="500"/>
        <w:jc w:val="both"/>
        <w:textAlignment w:val="auto"/>
        <w:rPr>
          <w:rFonts w:hint="eastAsia" w:ascii="仿宋_GB2312" w:eastAsia="仿宋_GB2312"/>
          <w:sz w:val="32"/>
          <w:szCs w:val="32"/>
        </w:rPr>
      </w:pPr>
      <w:r>
        <w:rPr>
          <w:rFonts w:hint="eastAsia" w:ascii="仿宋_GB2312" w:eastAsia="仿宋_GB2312"/>
          <w:color w:val="000000"/>
          <w:sz w:val="32"/>
          <w:szCs w:val="32"/>
        </w:rPr>
        <w:t>4.</w:t>
      </w:r>
      <w:r>
        <w:rPr>
          <w:rFonts w:hint="eastAsia" w:ascii="仿宋_GB2312" w:eastAsia="仿宋_GB2312"/>
          <w:sz w:val="32"/>
          <w:szCs w:val="32"/>
        </w:rPr>
        <w:t>委托书</w:t>
      </w:r>
    </w:p>
    <w:p>
      <w:pPr>
        <w:pStyle w:val="4"/>
        <w:keepNext w:val="0"/>
        <w:keepLines w:val="0"/>
        <w:pageBreakBefore w:val="0"/>
        <w:kinsoku/>
        <w:wordWrap/>
        <w:overflowPunct/>
        <w:topLinePunct w:val="0"/>
        <w:autoSpaceDE/>
        <w:autoSpaceDN/>
        <w:bidi w:val="0"/>
        <w:adjustRightInd/>
        <w:spacing w:after="0" w:line="500" w:lineRule="exact"/>
        <w:ind w:firstLine="1600" w:firstLineChars="500"/>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5.2022年博白县特岗教师招聘笔试疫情防控考生须</w:t>
      </w:r>
    </w:p>
    <w:p>
      <w:pPr>
        <w:pStyle w:val="4"/>
        <w:keepNext w:val="0"/>
        <w:keepLines w:val="0"/>
        <w:pageBreakBefore w:val="0"/>
        <w:kinsoku/>
        <w:wordWrap/>
        <w:overflowPunct/>
        <w:topLinePunct w:val="0"/>
        <w:autoSpaceDE/>
        <w:autoSpaceDN/>
        <w:bidi w:val="0"/>
        <w:adjustRightInd/>
        <w:spacing w:after="0" w:line="500" w:lineRule="exact"/>
        <w:ind w:firstLine="1600" w:firstLineChars="500"/>
        <w:jc w:val="both"/>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知</w:t>
      </w:r>
    </w:p>
    <w:p>
      <w:pPr>
        <w:keepNext w:val="0"/>
        <w:keepLines w:val="0"/>
        <w:pageBreakBefore w:val="0"/>
        <w:widowControl w:val="0"/>
        <w:numPr>
          <w:ilvl w:val="0"/>
          <w:numId w:val="0"/>
        </w:numPr>
        <w:kinsoku/>
        <w:wordWrap/>
        <w:overflowPunct/>
        <w:topLinePunct w:val="0"/>
        <w:autoSpaceDE/>
        <w:autoSpaceDN/>
        <w:bidi w:val="0"/>
        <w:adjustRightInd/>
        <w:spacing w:line="500" w:lineRule="exact"/>
        <w:ind w:left="630" w:leftChars="0" w:right="0" w:rightChars="0"/>
        <w:textAlignment w:val="auto"/>
        <w:rPr>
          <w:rFonts w:hint="eastAsia" w:ascii="仿宋_GB2312" w:eastAsia="仿宋_GB2312"/>
          <w:spacing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pacing w:line="500" w:lineRule="exact"/>
        <w:ind w:left="630" w:leftChars="0" w:right="0" w:rightChars="0"/>
        <w:textAlignment w:val="auto"/>
        <w:rPr>
          <w:rFonts w:hint="eastAsia" w:ascii="仿宋_GB2312" w:eastAsia="仿宋_GB2312"/>
          <w:spacing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pacing w:line="500" w:lineRule="exact"/>
        <w:ind w:left="5750" w:leftChars="300" w:right="0" w:rightChars="0" w:hanging="5120" w:hangingChars="1600"/>
        <w:textAlignment w:val="auto"/>
        <w:rPr>
          <w:rFonts w:hint="eastAsia" w:ascii="仿宋_GB2312" w:eastAsia="仿宋_GB2312"/>
          <w:spacing w:val="0"/>
          <w:sz w:val="32"/>
          <w:szCs w:val="32"/>
          <w:lang w:val="en-US" w:eastAsia="zh-CN"/>
        </w:rPr>
      </w:pPr>
      <w:r>
        <w:rPr>
          <w:rFonts w:hint="eastAsia" w:ascii="仿宋_GB2312" w:eastAsia="仿宋_GB2312"/>
          <w:spacing w:val="0"/>
          <w:sz w:val="32"/>
          <w:szCs w:val="32"/>
          <w:lang w:val="en-US" w:eastAsia="zh-CN"/>
        </w:rPr>
        <w:t xml:space="preserve">            博白县特岗教师招聘工作领导小组</w:t>
      </w:r>
    </w:p>
    <w:p>
      <w:pPr>
        <w:keepNext w:val="0"/>
        <w:keepLines w:val="0"/>
        <w:pageBreakBefore w:val="0"/>
        <w:widowControl w:val="0"/>
        <w:numPr>
          <w:ilvl w:val="0"/>
          <w:numId w:val="0"/>
        </w:numPr>
        <w:kinsoku/>
        <w:wordWrap/>
        <w:overflowPunct/>
        <w:topLinePunct w:val="0"/>
        <w:autoSpaceDE/>
        <w:autoSpaceDN/>
        <w:bidi w:val="0"/>
        <w:adjustRightInd/>
        <w:spacing w:line="500" w:lineRule="exact"/>
        <w:ind w:right="0" w:rightChars="0" w:firstLine="3840" w:firstLineChars="1200"/>
        <w:textAlignment w:val="auto"/>
        <w:rPr>
          <w:rFonts w:hint="eastAsia" w:ascii="仿宋_GB2312" w:eastAsia="仿宋_GB2312"/>
          <w:spacing w:val="0"/>
          <w:sz w:val="32"/>
          <w:szCs w:val="32"/>
          <w:lang w:val="en-US" w:eastAsia="zh-CN"/>
        </w:rPr>
      </w:pPr>
      <w:r>
        <w:rPr>
          <w:rFonts w:hint="eastAsia" w:ascii="仿宋_GB2312" w:eastAsia="仿宋_GB2312"/>
          <w:spacing w:val="0"/>
          <w:sz w:val="32"/>
          <w:szCs w:val="32"/>
          <w:lang w:val="en-US" w:eastAsia="zh-CN"/>
        </w:rPr>
        <w:t>（县教育局代）</w:t>
      </w:r>
    </w:p>
    <w:p>
      <w:pPr>
        <w:keepNext w:val="0"/>
        <w:keepLines w:val="0"/>
        <w:pageBreakBefore w:val="0"/>
        <w:widowControl w:val="0"/>
        <w:numPr>
          <w:ilvl w:val="0"/>
          <w:numId w:val="0"/>
        </w:numPr>
        <w:kinsoku/>
        <w:wordWrap/>
        <w:overflowPunct/>
        <w:topLinePunct w:val="0"/>
        <w:autoSpaceDE/>
        <w:autoSpaceDN/>
        <w:bidi w:val="0"/>
        <w:adjustRightInd/>
        <w:spacing w:line="500" w:lineRule="exact"/>
        <w:ind w:left="630" w:leftChars="0" w:right="0" w:rightChars="0"/>
        <w:textAlignment w:val="auto"/>
        <w:rPr>
          <w:sz w:val="32"/>
          <w:szCs w:val="32"/>
        </w:rPr>
      </w:pPr>
      <w:r>
        <w:rPr>
          <w:rFonts w:hint="eastAsia" w:ascii="仿宋_GB2312" w:eastAsia="仿宋_GB2312"/>
          <w:spacing w:val="0"/>
          <w:sz w:val="32"/>
          <w:szCs w:val="32"/>
          <w:lang w:val="en-US" w:eastAsia="zh-CN"/>
        </w:rPr>
        <w:t xml:space="preserve">                   2022年7月26日</w:t>
      </w:r>
    </w:p>
    <w:sectPr>
      <w:footerReference r:id="rId3" w:type="default"/>
      <w:pgSz w:w="11906" w:h="16838"/>
      <w:pgMar w:top="1417" w:right="1417" w:bottom="1417"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_GB2312">
    <w:altName w:val="Times New Roman"/>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A15FB8"/>
    <w:rsid w:val="03D60933"/>
    <w:rsid w:val="05463B14"/>
    <w:rsid w:val="06EB36C5"/>
    <w:rsid w:val="084C2CEA"/>
    <w:rsid w:val="08F31FA8"/>
    <w:rsid w:val="09A15FB8"/>
    <w:rsid w:val="0BD81085"/>
    <w:rsid w:val="0E157F8F"/>
    <w:rsid w:val="0F405825"/>
    <w:rsid w:val="120E0A61"/>
    <w:rsid w:val="122347AF"/>
    <w:rsid w:val="12C3161D"/>
    <w:rsid w:val="141E1B76"/>
    <w:rsid w:val="18483A55"/>
    <w:rsid w:val="1A6B54D4"/>
    <w:rsid w:val="1AC079F2"/>
    <w:rsid w:val="1B403F6C"/>
    <w:rsid w:val="1D5E193E"/>
    <w:rsid w:val="201E32AC"/>
    <w:rsid w:val="20763277"/>
    <w:rsid w:val="24F40D2A"/>
    <w:rsid w:val="26F40EB6"/>
    <w:rsid w:val="2B4C75CA"/>
    <w:rsid w:val="2FBE3613"/>
    <w:rsid w:val="3209218D"/>
    <w:rsid w:val="352D6701"/>
    <w:rsid w:val="3B724C42"/>
    <w:rsid w:val="3C0921D0"/>
    <w:rsid w:val="3C590CA2"/>
    <w:rsid w:val="3E5735F9"/>
    <w:rsid w:val="3FA671CD"/>
    <w:rsid w:val="43727063"/>
    <w:rsid w:val="46A60A3D"/>
    <w:rsid w:val="46C10A14"/>
    <w:rsid w:val="4A3965B7"/>
    <w:rsid w:val="4C416153"/>
    <w:rsid w:val="4CA15CFF"/>
    <w:rsid w:val="4CEA611B"/>
    <w:rsid w:val="4F6F78DB"/>
    <w:rsid w:val="53414240"/>
    <w:rsid w:val="54215FCD"/>
    <w:rsid w:val="559341D4"/>
    <w:rsid w:val="5B885547"/>
    <w:rsid w:val="5CDB1980"/>
    <w:rsid w:val="609749CC"/>
    <w:rsid w:val="616F30CB"/>
    <w:rsid w:val="646F30EA"/>
    <w:rsid w:val="66AF5D48"/>
    <w:rsid w:val="68840E97"/>
    <w:rsid w:val="71160FE2"/>
    <w:rsid w:val="715F5B96"/>
    <w:rsid w:val="75970C91"/>
    <w:rsid w:val="765B4504"/>
    <w:rsid w:val="791C3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widowControl/>
      <w:spacing w:after="360"/>
      <w:jc w:val="left"/>
    </w:pPr>
    <w:rPr>
      <w:rFonts w:ascii="宋体" w:hAnsi="宋体" w:cs="宋体"/>
      <w:kern w:val="0"/>
      <w:sz w:val="24"/>
    </w:rPr>
  </w:style>
  <w:style w:type="character" w:styleId="7">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Office_11.1.0.11372_F1E327BC-269C-435d-A152-05C5408002CA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2020-07-13T03:36:00Z</dcterms:created>
  <dc:creator>lenovo</dc:creator>
  <cp:lastModifiedBy>舒展年华</cp:lastModifiedBy>
  <cp:lastPrinted>2022-07-25T11:26:00Z</cp:lastPrinted>
  <dcterms:modified xsi:type="dcterms:W3CDTF">2022-07-26T01:09:01Z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2052-11.1.0.11372</vt:lpwstr>
  </property>
  <property fmtid="{D5CDD505-2E9C-101B-9397-08002B2CF9AE}" pid="3" name="ICV">
    <vt:lpwstr>E9DAB24A46774FA8BDCF99234FD25DF9</vt:lpwstr>
  </property>
</Properties>
</file>